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851"/>
        <w:gridCol w:w="1559"/>
      </w:tblGrid>
      <w:tr w14:paraId="7FAF44DB" w14:textId="77777777" w:rsidTr="00E860BE">
        <w:tblPrEx>
          <w:tblW w:w="9356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4D76" w:rsidRPr="0031702A" w:rsidP="0023580B" w14:paraId="3F5B9064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076260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5954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34D76" w:rsidRPr="00150177" w:rsidP="004C121C" w14:paraId="36BF1383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 w:fldLock="1"/>
            </w:r>
            <w:r w:rsidRPr="00150177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DOCPROPERTY EK_DokTittel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separate"/>
            </w:r>
            <w:r w:rsidRPr="00150177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t>Samsvarsmatrise for NS-EN ISO/IEC 17043:2023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34D76" w:rsidRPr="001315B2" w:rsidP="004C121C" w14:paraId="5B5C517E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Dok.id.: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D01004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22EF4CE1" w14:textId="77777777" w:rsidTr="00E860BE">
        <w:tblPrEx>
          <w:tblW w:w="9356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D34D76" w:rsidRPr="001315B2" w:rsidP="00B360F7" w14:paraId="01F18FF5" w14:textId="7777777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5954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D34D76" w:rsidRPr="00057172" w:rsidP="0023580B" w14:paraId="2B2C4A00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4D76" w:rsidP="0023580B" w14:paraId="5D1FAAFB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Skjema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7220FB83" w14:textId="77777777" w:rsidTr="00D34D76">
        <w:tblPrEx>
          <w:tblW w:w="9356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34D76" w:rsidRPr="00057172" w:rsidP="00D6441C" w14:paraId="51652A94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P="00D6441C" w14:paraId="311F5D9D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Godkjent av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 </w:t>
            </w:r>
          </w:p>
          <w:p w:rsidR="00D34D76" w:rsidRPr="001315B2" w:rsidP="00D6441C" w14:paraId="1B570E74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Morten Bjørgen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 w14:paraId="75D23761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Vers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j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on:</w:t>
            </w:r>
          </w:p>
          <w:p w:rsidR="00D34D76" w:rsidRPr="001315B2" w:rsidP="00D6441C" w14:paraId="1CA369C5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2.00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 w14:paraId="441D62D6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Gyldig fra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</w:p>
          <w:p w:rsidR="00D34D76" w:rsidRPr="00D34D76" w:rsidP="00D6441C" w14:paraId="36659564" w14:textId="77777777">
            <w:pPr>
              <w:pStyle w:val="Footer"/>
              <w:rPr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12.07.2024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11184F" w:rsidRPr="00786CF3" w:rsidP="001E7B40" w14:paraId="765DB6CA" w14:textId="77777777">
      <w:pPr>
        <w:rPr>
          <w:lang w:val="en-GB"/>
        </w:rPr>
      </w:pPr>
    </w:p>
    <w:tbl>
      <w:tblPr>
        <w:tblStyle w:val="TableGrid"/>
        <w:tblW w:w="9351" w:type="dxa"/>
        <w:tblLook w:val="04A0"/>
      </w:tblPr>
      <w:tblGrid>
        <w:gridCol w:w="9351"/>
      </w:tblGrid>
      <w:tr w14:paraId="4DA6D346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AB43A1" w:rsidP="005F0799" w14:paraId="043A5A4C" w14:textId="77777777">
            <w:pPr>
              <w:rPr>
                <w:b/>
                <w:bCs/>
                <w:lang w:val="en-GB"/>
              </w:rPr>
            </w:pPr>
            <w:bookmarkStart w:id="0" w:name="_Toc26275964"/>
            <w:r w:rsidRPr="00AB43A1">
              <w:rPr>
                <w:b/>
                <w:bCs/>
                <w:lang w:val="en-GB"/>
              </w:rPr>
              <w:t>Endringer siden forrige versjon</w:t>
            </w:r>
          </w:p>
        </w:tc>
      </w:tr>
      <w:tr w14:paraId="7B0FEE46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5F0799" w:rsidP="005F0799" w14:paraId="14041114" w14:textId="7A4A3E38">
            <w:pPr>
              <w:rPr>
                <w:color w:val="000080"/>
                <w:lang w:val="en-GB"/>
              </w:rPr>
            </w:pPr>
            <w:r>
              <w:rPr>
                <w:color w:val="000080"/>
                <w:lang w:val="en-GB"/>
              </w:rPr>
              <w:fldChar w:fldCharType="begin" w:fldLock="1"/>
            </w:r>
            <w:r>
              <w:rPr>
                <w:color w:val="000080"/>
                <w:lang w:val="en-GB"/>
              </w:rPr>
              <w:instrText xml:space="preserve"> DOCVARIABLE EK_Merknad </w:instrText>
            </w:r>
            <w:r>
              <w:rPr>
                <w:color w:val="000080"/>
                <w:lang w:val="en-GB"/>
              </w:rPr>
              <w:fldChar w:fldCharType="separate"/>
            </w:r>
            <w:r>
              <w:rPr>
                <w:color w:val="000080"/>
                <w:lang w:val="en-GB"/>
              </w:rPr>
              <w:t xml:space="preserve">Endret EK ansvarlig og Godkjenner. Forlenget revisjonsfrist uten endringer i dokumentet. </w:t>
            </w:r>
            <w:r>
              <w:rPr>
                <w:color w:val="000080"/>
                <w:lang w:val="en-GB"/>
              </w:rPr>
              <w:fldChar w:fldCharType="end"/>
            </w:r>
            <w:r w:rsidRPr="005F0799">
              <w:rPr>
                <w:color w:val="000080"/>
                <w:lang w:val="en-GB"/>
              </w:rPr>
              <w:t xml:space="preserve"> </w:t>
            </w:r>
          </w:p>
        </w:tc>
      </w:tr>
    </w:tbl>
    <w:p w:rsidR="005F0799" w:rsidP="005F0799" w14:paraId="2D34F49C" w14:textId="77777777">
      <w:pPr>
        <w:rPr>
          <w:lang w:val="en-GB"/>
        </w:rPr>
      </w:pPr>
    </w:p>
    <w:p w:rsidR="005F0799" w:rsidRPr="00E860BE" w:rsidP="005F0799" w14:paraId="6398BDD7" w14:textId="77777777">
      <w:pPr>
        <w:rPr>
          <w:sz w:val="22"/>
          <w:szCs w:val="22"/>
          <w:lang w:val="en-GB"/>
        </w:rPr>
      </w:pP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941"/>
        <w:gridCol w:w="6095"/>
      </w:tblGrid>
      <w:tr w14:paraId="27B32345" w14:textId="77777777" w:rsidTr="00E95C71">
        <w:tblPrEx>
          <w:tblW w:w="130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15"/>
        </w:trPr>
        <w:tc>
          <w:tcPr>
            <w:tcW w:w="13036" w:type="dxa"/>
            <w:gridSpan w:val="2"/>
            <w:shd w:val="clear" w:color="auto" w:fill="B6DDE8" w:themeFill="accent5" w:themeFillTint="66"/>
            <w:hideMark/>
          </w:tcPr>
          <w:p w:rsidR="00150177" w:rsidRPr="00292505" w:rsidP="00E95C71" w14:paraId="49DC68F4" w14:textId="77777777">
            <w:pPr>
              <w:rPr>
                <w:rFonts w:ascii="Calibri" w:hAnsi="Calibri"/>
                <w:iCs/>
              </w:rPr>
            </w:pPr>
            <w:r w:rsidRPr="00292505">
              <w:rPr>
                <w:rFonts w:ascii="Calibri" w:hAnsi="Calibri"/>
                <w:b/>
                <w:iCs/>
              </w:rPr>
              <w:t>Fylles ut av søker</w:t>
            </w:r>
          </w:p>
        </w:tc>
      </w:tr>
      <w:tr w14:paraId="76453A48" w14:textId="77777777" w:rsidTr="00E95C71">
        <w:tblPrEx>
          <w:tblW w:w="1303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68"/>
        </w:trPr>
        <w:tc>
          <w:tcPr>
            <w:tcW w:w="13036" w:type="dxa"/>
            <w:gridSpan w:val="2"/>
          </w:tcPr>
          <w:p w:rsidR="00150177" w:rsidRPr="00292505" w:rsidP="00E95C71" w14:paraId="1E5CE49C" w14:textId="77777777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Juridisk enhet og laboratoriets </w:t>
            </w:r>
            <w:r w:rsidRPr="00292505">
              <w:rPr>
                <w:rFonts w:ascii="Calibri" w:hAnsi="Calibri"/>
                <w:iCs/>
              </w:rPr>
              <w:t>navn:</w:t>
            </w:r>
          </w:p>
          <w:p w:rsidR="00150177" w:rsidRPr="00292505" w:rsidP="00E95C71" w14:paraId="6CBB06A4" w14:textId="77777777">
            <w:pPr>
              <w:rPr>
                <w:rFonts w:ascii="Calibri" w:hAnsi="Calibri"/>
                <w:iCs/>
              </w:rPr>
            </w:pPr>
          </w:p>
          <w:p w:rsidR="00150177" w:rsidRPr="00292505" w:rsidP="00E95C71" w14:paraId="5DFAB6D7" w14:textId="77777777">
            <w:pPr>
              <w:rPr>
                <w:rFonts w:ascii="Calibri" w:hAnsi="Calibri"/>
                <w:iCs/>
              </w:rPr>
            </w:pPr>
          </w:p>
        </w:tc>
      </w:tr>
      <w:tr w14:paraId="3A3B2122" w14:textId="77777777" w:rsidTr="00E95C71">
        <w:tblPrEx>
          <w:tblW w:w="1303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58"/>
        </w:trPr>
        <w:tc>
          <w:tcPr>
            <w:tcW w:w="6941" w:type="dxa"/>
          </w:tcPr>
          <w:p w:rsidR="00150177" w:rsidRPr="00292505" w:rsidP="00E95C71" w14:paraId="58D9D6BD" w14:textId="77777777">
            <w:pPr>
              <w:rPr>
                <w:rFonts w:ascii="Calibri" w:hAnsi="Calibri"/>
                <w:iCs/>
              </w:rPr>
            </w:pPr>
            <w:r w:rsidRPr="00292505">
              <w:rPr>
                <w:rFonts w:ascii="Calibri" w:hAnsi="Calibri"/>
                <w:iCs/>
              </w:rPr>
              <w:t>Adresse:</w:t>
            </w:r>
          </w:p>
          <w:p w:rsidR="00150177" w:rsidRPr="00292505" w:rsidP="00E95C71" w14:paraId="380FF0CB" w14:textId="77777777">
            <w:pPr>
              <w:rPr>
                <w:rFonts w:ascii="Calibri" w:hAnsi="Calibri"/>
                <w:iCs/>
              </w:rPr>
            </w:pPr>
          </w:p>
          <w:p w:rsidR="00150177" w:rsidRPr="00292505" w:rsidP="00E95C71" w14:paraId="5695774F" w14:textId="77777777">
            <w:pPr>
              <w:rPr>
                <w:rFonts w:ascii="Calibri" w:hAnsi="Calibri"/>
                <w:iCs/>
              </w:rPr>
            </w:pPr>
          </w:p>
        </w:tc>
        <w:tc>
          <w:tcPr>
            <w:tcW w:w="6095" w:type="dxa"/>
            <w:hideMark/>
          </w:tcPr>
          <w:p w:rsidR="00150177" w:rsidRPr="00292505" w:rsidP="00E95C71" w14:paraId="3F0EEA31" w14:textId="77777777">
            <w:pPr>
              <w:rPr>
                <w:rFonts w:ascii="Calibri" w:hAnsi="Calibri"/>
                <w:iCs/>
              </w:rPr>
            </w:pPr>
            <w:r w:rsidRPr="00292505">
              <w:rPr>
                <w:rFonts w:ascii="Calibri" w:hAnsi="Calibri"/>
                <w:iCs/>
              </w:rPr>
              <w:t>E-mail:</w:t>
            </w:r>
          </w:p>
        </w:tc>
      </w:tr>
      <w:tr w14:paraId="3DC0A772" w14:textId="77777777" w:rsidTr="00E95C71">
        <w:tblPrEx>
          <w:tblW w:w="1303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42"/>
        </w:trPr>
        <w:tc>
          <w:tcPr>
            <w:tcW w:w="6941" w:type="dxa"/>
          </w:tcPr>
          <w:p w:rsidR="00150177" w:rsidRPr="00292505" w:rsidP="00E95C71" w14:paraId="0972EC32" w14:textId="77777777">
            <w:pPr>
              <w:rPr>
                <w:rFonts w:ascii="Calibri" w:hAnsi="Calibri"/>
                <w:iCs/>
              </w:rPr>
            </w:pPr>
            <w:r w:rsidRPr="00292505">
              <w:rPr>
                <w:rFonts w:ascii="Calibri" w:hAnsi="Calibri"/>
                <w:iCs/>
              </w:rPr>
              <w:t>Telefon:</w:t>
            </w:r>
          </w:p>
          <w:p w:rsidR="00150177" w:rsidRPr="00292505" w:rsidP="00E95C71" w14:paraId="18DC01A6" w14:textId="77777777">
            <w:pPr>
              <w:rPr>
                <w:rFonts w:ascii="Calibri" w:hAnsi="Calibri"/>
                <w:iCs/>
              </w:rPr>
            </w:pPr>
          </w:p>
        </w:tc>
        <w:tc>
          <w:tcPr>
            <w:tcW w:w="6095" w:type="dxa"/>
            <w:hideMark/>
          </w:tcPr>
          <w:p w:rsidR="00150177" w:rsidRPr="00292505" w:rsidP="00E95C71" w14:paraId="4B37FBB8" w14:textId="77777777">
            <w:pPr>
              <w:rPr>
                <w:rFonts w:ascii="Calibri" w:hAnsi="Calibri"/>
                <w:iCs/>
              </w:rPr>
            </w:pPr>
            <w:r w:rsidRPr="00292505">
              <w:rPr>
                <w:rFonts w:ascii="Calibri" w:hAnsi="Calibri"/>
                <w:iCs/>
              </w:rPr>
              <w:t>Dato:</w:t>
            </w:r>
          </w:p>
        </w:tc>
      </w:tr>
      <w:tr w14:paraId="0F9B2DDB" w14:textId="77777777" w:rsidTr="00E95C71">
        <w:tblPrEx>
          <w:tblW w:w="1303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31"/>
        </w:trPr>
        <w:tc>
          <w:tcPr>
            <w:tcW w:w="13036" w:type="dxa"/>
            <w:gridSpan w:val="2"/>
          </w:tcPr>
          <w:p w:rsidR="00150177" w:rsidRPr="00292505" w:rsidP="00E95C71" w14:paraId="22E4A5F2" w14:textId="77777777">
            <w:pPr>
              <w:rPr>
                <w:rFonts w:ascii="Calibri" w:hAnsi="Calibri"/>
                <w:iCs/>
              </w:rPr>
            </w:pPr>
            <w:r w:rsidRPr="00292505">
              <w:rPr>
                <w:rFonts w:ascii="Calibri" w:hAnsi="Calibri"/>
                <w:iCs/>
              </w:rPr>
              <w:t>Kontaktperson:</w:t>
            </w:r>
          </w:p>
          <w:p w:rsidR="00150177" w:rsidRPr="00292505" w:rsidP="00E95C71" w14:paraId="38BEED1C" w14:textId="77777777">
            <w:pPr>
              <w:rPr>
                <w:rFonts w:ascii="Calibri" w:hAnsi="Calibri"/>
                <w:iCs/>
              </w:rPr>
            </w:pPr>
          </w:p>
        </w:tc>
      </w:tr>
    </w:tbl>
    <w:p w:rsidR="00150177" w:rsidRPr="00292505" w:rsidP="00150177" w14:paraId="4F3AE680" w14:textId="77777777">
      <w:pPr>
        <w:rPr>
          <w:iCs/>
          <w:sz w:val="22"/>
          <w:szCs w:val="22"/>
          <w:lang w:val="en-GB"/>
        </w:rPr>
      </w:pPr>
    </w:p>
    <w:p w:rsidR="00150177" w:rsidRPr="00292505" w:rsidP="00150177" w14:paraId="21A9A254" w14:textId="15579256">
      <w:pPr>
        <w:pStyle w:val="BodyText2"/>
        <w:rPr>
          <w:rFonts w:ascii="Calibri" w:hAnsi="Calibri"/>
          <w:iCs/>
          <w:sz w:val="18"/>
          <w:szCs w:val="18"/>
        </w:rPr>
      </w:pPr>
      <w:r w:rsidRPr="00292505">
        <w:rPr>
          <w:rFonts w:ascii="Calibri" w:hAnsi="Calibri"/>
          <w:iCs/>
          <w:sz w:val="18"/>
          <w:szCs w:val="18"/>
        </w:rPr>
        <w:t xml:space="preserve">Denne sjekkliste skal fylles ut av </w:t>
      </w:r>
      <w:r>
        <w:rPr>
          <w:rFonts w:ascii="Calibri" w:hAnsi="Calibri"/>
          <w:iCs/>
          <w:sz w:val="18"/>
          <w:szCs w:val="18"/>
        </w:rPr>
        <w:t xml:space="preserve">virksomheter </w:t>
      </w:r>
      <w:r w:rsidRPr="00292505">
        <w:rPr>
          <w:rFonts w:ascii="Calibri" w:hAnsi="Calibri"/>
          <w:iCs/>
          <w:sz w:val="18"/>
          <w:szCs w:val="18"/>
        </w:rPr>
        <w:t>som søker om akkreditering etter NS-EN ISO</w:t>
      </w:r>
      <w:r>
        <w:rPr>
          <w:rFonts w:ascii="Calibri" w:hAnsi="Calibri"/>
          <w:iCs/>
          <w:sz w:val="18"/>
          <w:szCs w:val="18"/>
        </w:rPr>
        <w:t>/IEC 17043</w:t>
      </w:r>
      <w:r w:rsidRPr="00292505">
        <w:rPr>
          <w:rFonts w:ascii="Calibri" w:hAnsi="Calibri"/>
          <w:iCs/>
          <w:sz w:val="18"/>
          <w:szCs w:val="18"/>
        </w:rPr>
        <w:t>:202</w:t>
      </w:r>
      <w:r>
        <w:rPr>
          <w:rFonts w:ascii="Calibri" w:hAnsi="Calibri"/>
          <w:iCs/>
          <w:sz w:val="18"/>
          <w:szCs w:val="18"/>
        </w:rPr>
        <w:t>3</w:t>
      </w:r>
      <w:r w:rsidRPr="00292505">
        <w:rPr>
          <w:rFonts w:ascii="Calibri" w:hAnsi="Calibri"/>
          <w:iCs/>
          <w:sz w:val="18"/>
          <w:szCs w:val="18"/>
        </w:rPr>
        <w:t xml:space="preserve"> eller som ønsker å fornye sin akkreditering. Dokumentet skal også fylles ut dersom et akkreditert medisinsk laboratorium har gjort større endringer i struktureringen av sitt styringssystem</w:t>
      </w:r>
      <w:r w:rsidR="00CD3997">
        <w:rPr>
          <w:rFonts w:ascii="Calibri" w:hAnsi="Calibri"/>
          <w:iCs/>
          <w:sz w:val="18"/>
          <w:szCs w:val="18"/>
        </w:rPr>
        <w:t>, og ved overgang til ny versjon av akkrediteringsstandarden.</w:t>
      </w:r>
    </w:p>
    <w:p w:rsidR="00150177" w:rsidRPr="00292505" w:rsidP="00150177" w14:paraId="03C54497" w14:textId="77777777">
      <w:pPr>
        <w:rPr>
          <w:rFonts w:ascii="Calibri" w:hAnsi="Calibri"/>
          <w:iCs/>
          <w:szCs w:val="18"/>
        </w:rPr>
      </w:pPr>
    </w:p>
    <w:p w:rsidR="00150177" w:rsidRPr="00292505" w:rsidP="00150177" w14:paraId="41E500B0" w14:textId="35EEB6A2">
      <w:pPr>
        <w:pStyle w:val="BodyText2"/>
        <w:rPr>
          <w:rFonts w:ascii="Calibri" w:hAnsi="Calibri"/>
          <w:iCs/>
          <w:sz w:val="18"/>
          <w:szCs w:val="18"/>
        </w:rPr>
      </w:pPr>
      <w:r w:rsidRPr="00292505">
        <w:rPr>
          <w:rFonts w:ascii="Calibri" w:hAnsi="Calibri"/>
          <w:iCs/>
          <w:sz w:val="18"/>
          <w:szCs w:val="18"/>
        </w:rPr>
        <w:t>Framdriften av s</w:t>
      </w:r>
      <w:r w:rsidR="00CD3997">
        <w:rPr>
          <w:rFonts w:ascii="Calibri" w:hAnsi="Calibri"/>
          <w:iCs/>
          <w:sz w:val="18"/>
          <w:szCs w:val="18"/>
        </w:rPr>
        <w:t>aksbehandlingen er</w:t>
      </w:r>
      <w:r w:rsidRPr="00292505">
        <w:rPr>
          <w:rFonts w:ascii="Calibri" w:hAnsi="Calibri"/>
          <w:iCs/>
          <w:sz w:val="18"/>
          <w:szCs w:val="18"/>
        </w:rPr>
        <w:t xml:space="preserve"> avhengig av at skjemaet fy</w:t>
      </w:r>
      <w:r w:rsidRPr="00292505">
        <w:rPr>
          <w:rFonts w:ascii="Calibri" w:hAnsi="Calibri"/>
          <w:iCs/>
          <w:sz w:val="18"/>
          <w:szCs w:val="18"/>
        </w:rPr>
        <w:t xml:space="preserve">lles ut korrekt og er tilstrekkelig detaljert. Ved mangelfull utfylling vil </w:t>
      </w:r>
      <w:r w:rsidR="00CD3997">
        <w:rPr>
          <w:rFonts w:ascii="Calibri" w:hAnsi="Calibri"/>
          <w:iCs/>
          <w:sz w:val="18"/>
          <w:szCs w:val="18"/>
        </w:rPr>
        <w:t>den</w:t>
      </w:r>
      <w:r w:rsidRPr="00292505">
        <w:rPr>
          <w:rFonts w:ascii="Calibri" w:hAnsi="Calibri"/>
          <w:iCs/>
          <w:sz w:val="18"/>
          <w:szCs w:val="18"/>
        </w:rPr>
        <w:t xml:space="preserve"> bli returnert.</w:t>
      </w:r>
    </w:p>
    <w:p w:rsidR="00150177" w:rsidRPr="00292505" w:rsidP="00150177" w14:paraId="095843BF" w14:textId="77777777">
      <w:pPr>
        <w:pStyle w:val="BodyText2"/>
        <w:rPr>
          <w:rFonts w:ascii="Calibri" w:hAnsi="Calibri"/>
          <w:iCs/>
          <w:sz w:val="18"/>
          <w:szCs w:val="18"/>
        </w:rPr>
      </w:pPr>
    </w:p>
    <w:p w:rsidR="00150177" w:rsidRPr="00292505" w:rsidP="00150177" w14:paraId="1A2BA7C4" w14:textId="77777777">
      <w:pPr>
        <w:rPr>
          <w:rFonts w:ascii="Calibri" w:hAnsi="Calibri"/>
          <w:iCs/>
          <w:szCs w:val="18"/>
        </w:rPr>
      </w:pPr>
      <w:r w:rsidRPr="00292505">
        <w:rPr>
          <w:rFonts w:ascii="Calibri" w:hAnsi="Calibri"/>
          <w:iCs/>
          <w:szCs w:val="18"/>
        </w:rPr>
        <w:t>Dersom kvalitetsdokumentasjonen gir et klart og entydig svar på punktene i sjekklisten, er det tilstrekkelig med angivelse av referanse til relevant avsnit</w:t>
      </w:r>
      <w:r w:rsidRPr="00292505">
        <w:rPr>
          <w:rFonts w:ascii="Calibri" w:hAnsi="Calibri"/>
          <w:iCs/>
          <w:szCs w:val="18"/>
        </w:rPr>
        <w:t xml:space="preserve">t i laboratoriets dokumentasjon. For forhold der det er behov for en nærmere redegjørelse enn den som kvalitetsdokumentasjonen gir, skal merknadsfeltet fylles ut. </w:t>
      </w:r>
    </w:p>
    <w:p w:rsidR="00150177" w:rsidRPr="00292505" w:rsidP="00150177" w14:paraId="17CFD895" w14:textId="77777777">
      <w:pPr>
        <w:rPr>
          <w:rFonts w:ascii="Calibri" w:hAnsi="Calibri"/>
          <w:iCs/>
          <w:szCs w:val="18"/>
        </w:rPr>
      </w:pPr>
    </w:p>
    <w:p w:rsidR="00150177" w:rsidRPr="00292505" w:rsidP="00150177" w14:paraId="1BB47F75" w14:textId="77777777">
      <w:pPr>
        <w:rPr>
          <w:rFonts w:ascii="Calibri" w:hAnsi="Calibri"/>
          <w:b/>
          <w:iCs/>
          <w:szCs w:val="18"/>
        </w:rPr>
      </w:pPr>
      <w:r w:rsidRPr="00292505">
        <w:rPr>
          <w:rFonts w:ascii="Calibri" w:hAnsi="Calibri"/>
          <w:b/>
          <w:iCs/>
          <w:szCs w:val="18"/>
        </w:rPr>
        <w:t>For de punktene i sjekklisten som ikke er relevant for laboratoriets praksis, skal merknads</w:t>
      </w:r>
      <w:r w:rsidRPr="00292505">
        <w:rPr>
          <w:rFonts w:ascii="Calibri" w:hAnsi="Calibri"/>
          <w:b/>
          <w:iCs/>
          <w:szCs w:val="18"/>
        </w:rPr>
        <w:t>feltet fylles ut med «ikke relevant».</w:t>
      </w:r>
    </w:p>
    <w:p w:rsidR="00150177" w:rsidRPr="00292505" w:rsidP="00150177" w14:paraId="768A6F3C" w14:textId="77777777">
      <w:pPr>
        <w:pStyle w:val="BodyText2"/>
        <w:rPr>
          <w:rFonts w:ascii="Calibri" w:hAnsi="Calibri"/>
          <w:iCs/>
          <w:sz w:val="18"/>
          <w:szCs w:val="18"/>
        </w:rPr>
      </w:pPr>
    </w:p>
    <w:p w:rsidR="00150177" w:rsidRPr="00292505" w:rsidP="00150177" w14:paraId="37DA58CB" w14:textId="77777777">
      <w:pPr>
        <w:pStyle w:val="BodyText2"/>
        <w:rPr>
          <w:rFonts w:ascii="Calibri" w:hAnsi="Calibri"/>
          <w:iCs/>
          <w:sz w:val="18"/>
          <w:szCs w:val="18"/>
        </w:rPr>
      </w:pPr>
    </w:p>
    <w:p w:rsidR="00150177" w:rsidRPr="00292505" w:rsidP="00150177" w14:paraId="4E8D314C" w14:textId="77777777">
      <w:pPr>
        <w:pStyle w:val="BodyText2"/>
        <w:rPr>
          <w:rFonts w:ascii="Calibri" w:hAnsi="Calibri"/>
          <w:iCs/>
          <w:sz w:val="18"/>
          <w:szCs w:val="18"/>
        </w:rPr>
      </w:pPr>
      <w:r w:rsidRPr="00292505">
        <w:rPr>
          <w:rFonts w:ascii="Calibri" w:hAnsi="Calibri"/>
          <w:iCs/>
          <w:sz w:val="18"/>
          <w:szCs w:val="18"/>
        </w:rPr>
        <w:t>Legg ved tilleggsinformasjon dersom det blir for liten plass i svarrubrikkene.</w:t>
      </w:r>
    </w:p>
    <w:p w:rsidR="00150177" w:rsidRPr="00292505" w:rsidP="00150177" w14:paraId="19A90A60" w14:textId="77777777">
      <w:pPr>
        <w:rPr>
          <w:iCs/>
          <w:sz w:val="22"/>
          <w:szCs w:val="22"/>
        </w:rPr>
      </w:pPr>
    </w:p>
    <w:p w:rsidR="00150177" w:rsidRPr="00292505" w:rsidP="00150177" w14:paraId="04FFCF95" w14:textId="77777777">
      <w:pPr>
        <w:pStyle w:val="NoSpacing"/>
        <w:rPr>
          <w:iCs/>
        </w:rPr>
      </w:pPr>
    </w:p>
    <w:p w:rsidR="00150177" w:rsidRPr="00292505" w:rsidP="00150177" w14:paraId="64CB3E46" w14:textId="77777777">
      <w:pPr>
        <w:pStyle w:val="NoSpacing"/>
        <w:rPr>
          <w:iCs/>
        </w:rPr>
      </w:pPr>
    </w:p>
    <w:p w:rsidR="00150177" w:rsidRPr="00292505" w:rsidP="00150177" w14:paraId="6420F7A4" w14:textId="77777777">
      <w:pPr>
        <w:pStyle w:val="NoSpacing"/>
        <w:rPr>
          <w:iCs/>
        </w:rPr>
      </w:pPr>
    </w:p>
    <w:p w:rsidR="00150177" w:rsidRPr="00292505" w:rsidP="00150177" w14:paraId="5FC94437" w14:textId="77777777">
      <w:pPr>
        <w:pStyle w:val="NoSpacing"/>
        <w:rPr>
          <w:iCs/>
        </w:rPr>
      </w:pPr>
    </w:p>
    <w:tbl>
      <w:tblPr>
        <w:tblStyle w:val="TableGrid"/>
        <w:tblW w:w="13498" w:type="dxa"/>
        <w:tblLook w:val="04A0"/>
      </w:tblPr>
      <w:tblGrid>
        <w:gridCol w:w="2830"/>
        <w:gridCol w:w="3119"/>
        <w:gridCol w:w="2855"/>
        <w:gridCol w:w="2608"/>
        <w:gridCol w:w="2086"/>
      </w:tblGrid>
      <w:tr w14:paraId="45ADF170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474AD290" w14:textId="351AFF71">
            <w:pPr>
              <w:rPr>
                <w:rFonts w:ascii="Calibri" w:hAnsi="Calibri"/>
                <w:b/>
                <w:bCs/>
                <w:iCs/>
                <w:lang w:val="en-US"/>
              </w:rPr>
            </w:pPr>
            <w:r w:rsidRPr="00EB3A86">
              <w:rPr>
                <w:rFonts w:ascii="Calibri" w:hAnsi="Calibri"/>
                <w:b/>
                <w:bCs/>
                <w:iCs/>
                <w:lang w:val="en-US"/>
              </w:rPr>
              <w:t>NS-EN ISO</w:t>
            </w:r>
            <w:r>
              <w:rPr>
                <w:rFonts w:ascii="Calibri" w:hAnsi="Calibri"/>
                <w:b/>
                <w:bCs/>
                <w:iCs/>
                <w:lang w:val="en-US"/>
              </w:rPr>
              <w:t>/IEC 17043:2023</w:t>
            </w:r>
          </w:p>
        </w:tc>
        <w:tc>
          <w:tcPr>
            <w:tcW w:w="3119" w:type="dxa"/>
          </w:tcPr>
          <w:p w:rsidR="00150177" w:rsidRPr="00EB3A86" w:rsidP="00150177" w14:paraId="7877D8EA" w14:textId="67C669CA">
            <w:pPr>
              <w:rPr>
                <w:rFonts w:ascii="Calibri" w:hAnsi="Calibri"/>
                <w:b/>
                <w:bCs/>
                <w:iCs/>
                <w:highlight w:val="yellow"/>
              </w:rPr>
            </w:pPr>
            <w:r w:rsidRPr="00EB3A86">
              <w:rPr>
                <w:rFonts w:ascii="Calibri" w:hAnsi="Calibri"/>
                <w:b/>
                <w:bCs/>
                <w:iCs/>
              </w:rPr>
              <w:t xml:space="preserve">Underpunkter </w:t>
            </w:r>
          </w:p>
        </w:tc>
        <w:tc>
          <w:tcPr>
            <w:tcW w:w="2855" w:type="dxa"/>
          </w:tcPr>
          <w:p w:rsidR="00150177" w:rsidRPr="00292505" w:rsidP="00E95C71" w14:paraId="28C978F4" w14:textId="77777777">
            <w:pPr>
              <w:rPr>
                <w:rFonts w:ascii="Calibri" w:hAnsi="Calibri"/>
                <w:b/>
                <w:bCs/>
                <w:iCs/>
              </w:rPr>
            </w:pPr>
            <w:r w:rsidRPr="00292505">
              <w:rPr>
                <w:rFonts w:ascii="Calibri" w:hAnsi="Calibri"/>
                <w:b/>
                <w:bCs/>
                <w:iCs/>
              </w:rPr>
              <w:t>Lokalisering i KS-dokumentasjonen (kapittel, bilag, prosedyrer, etc.)</w:t>
            </w:r>
          </w:p>
        </w:tc>
        <w:tc>
          <w:tcPr>
            <w:tcW w:w="2608" w:type="dxa"/>
          </w:tcPr>
          <w:p w:rsidR="00150177" w:rsidRPr="00292505" w:rsidP="00E95C71" w14:paraId="5431EA80" w14:textId="77777777">
            <w:pPr>
              <w:rPr>
                <w:rFonts w:ascii="Calibri" w:hAnsi="Calibri"/>
                <w:b/>
                <w:bCs/>
                <w:iCs/>
              </w:rPr>
            </w:pPr>
            <w:r w:rsidRPr="00292505">
              <w:rPr>
                <w:rFonts w:ascii="Calibri" w:hAnsi="Calibri"/>
                <w:b/>
                <w:bCs/>
                <w:iCs/>
              </w:rPr>
              <w:t>Merknader</w:t>
            </w:r>
          </w:p>
        </w:tc>
        <w:tc>
          <w:tcPr>
            <w:tcW w:w="2086" w:type="dxa"/>
          </w:tcPr>
          <w:p w:rsidR="00150177" w:rsidRPr="00292505" w:rsidP="00E95C71" w14:paraId="19FE23BE" w14:textId="1E5978C6">
            <w:pPr>
              <w:rPr>
                <w:rFonts w:ascii="Calibri" w:hAnsi="Calibri"/>
                <w:b/>
                <w:bCs/>
                <w:iCs/>
              </w:rPr>
            </w:pPr>
            <w:r w:rsidRPr="00292505">
              <w:rPr>
                <w:rFonts w:ascii="Calibri" w:hAnsi="Calibri"/>
                <w:b/>
                <w:bCs/>
                <w:iCs/>
              </w:rPr>
              <w:t>NS-EN ISO</w:t>
            </w:r>
            <w:r>
              <w:rPr>
                <w:rFonts w:ascii="Calibri" w:hAnsi="Calibri"/>
                <w:b/>
                <w:bCs/>
                <w:iCs/>
              </w:rPr>
              <w:t>/IEC</w:t>
            </w:r>
            <w:r w:rsidRPr="00292505">
              <w:rPr>
                <w:rFonts w:ascii="Calibri" w:hAnsi="Calibri"/>
                <w:b/>
                <w:bCs/>
                <w:iCs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</w:rPr>
              <w:t>17043</w:t>
            </w:r>
            <w:r w:rsidRPr="00292505">
              <w:rPr>
                <w:rFonts w:ascii="Calibri" w:hAnsi="Calibri"/>
                <w:b/>
                <w:bCs/>
                <w:iCs/>
              </w:rPr>
              <w:t>:20</w:t>
            </w:r>
            <w:r>
              <w:rPr>
                <w:rFonts w:ascii="Calibri" w:hAnsi="Calibri"/>
                <w:b/>
                <w:bCs/>
                <w:iCs/>
              </w:rPr>
              <w:t>10</w:t>
            </w:r>
          </w:p>
        </w:tc>
      </w:tr>
      <w:tr w14:paraId="7440F2D0" w14:textId="77777777" w:rsidTr="00524771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150177" w:rsidRPr="00EB3A86" w:rsidP="00E95C71" w14:paraId="3D141F1E" w14:textId="6105D676">
            <w:pPr>
              <w:spacing w:line="360" w:lineRule="auto"/>
              <w:contextualSpacing/>
              <w:rPr>
                <w:rFonts w:ascii="Calibri" w:hAnsi="Calibri"/>
                <w:b/>
                <w:bCs/>
                <w:iCs/>
                <w:lang w:val="en-US"/>
              </w:rPr>
            </w:pPr>
            <w:r w:rsidRPr="00EB3A86">
              <w:rPr>
                <w:rFonts w:ascii="Calibri" w:hAnsi="Calibri"/>
                <w:b/>
                <w:bCs/>
                <w:iCs/>
                <w:lang w:val="en-US"/>
              </w:rPr>
              <w:t>4 Generelle krav</w:t>
            </w:r>
          </w:p>
          <w:p w:rsidR="00150177" w:rsidRPr="00EB3A86" w:rsidP="00E95C71" w14:paraId="47FA9C09" w14:textId="77777777">
            <w:pPr>
              <w:spacing w:line="360" w:lineRule="auto"/>
              <w:contextualSpacing/>
              <w:rPr>
                <w:rFonts w:ascii="Calibri" w:hAnsi="Calibri"/>
                <w:i/>
                <w:lang w:val="en-US"/>
              </w:rPr>
            </w:pPr>
            <w:r w:rsidRPr="00EB3A86">
              <w:rPr>
                <w:rFonts w:ascii="Calibri" w:hAnsi="Calibri"/>
                <w:i/>
                <w:lang w:val="en-US"/>
              </w:rPr>
              <w:t>General requirements</w:t>
            </w:r>
          </w:p>
        </w:tc>
      </w:tr>
      <w:tr w14:paraId="713A223F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7AB004D4" w14:textId="250AD388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4.1 Impartiality</w:t>
            </w:r>
          </w:p>
        </w:tc>
        <w:tc>
          <w:tcPr>
            <w:tcW w:w="3119" w:type="dxa"/>
          </w:tcPr>
          <w:p w:rsidR="00150177" w:rsidP="00E95C71" w14:paraId="362FDE0E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Upartiskhet</w:t>
            </w:r>
          </w:p>
          <w:p w:rsidR="00CD3997" w:rsidRPr="00EB3A86" w:rsidP="00E95C71" w14:paraId="4DB62F2D" w14:textId="4515EF14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Monitorere aktiviteter og relasjoner</w:t>
            </w:r>
          </w:p>
        </w:tc>
        <w:tc>
          <w:tcPr>
            <w:tcW w:w="2855" w:type="dxa"/>
          </w:tcPr>
          <w:p w:rsidR="00150177" w:rsidRPr="00292505" w:rsidP="00E95C71" w14:paraId="613CBC6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292505" w:rsidP="00E95C71" w14:paraId="7215445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50177" w:rsidP="00E95C71" w14:paraId="33D8E0C6" w14:textId="5C59B951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</w:t>
            </w:r>
          </w:p>
          <w:p w:rsidR="00597A74" w:rsidRPr="00292505" w:rsidP="00E95C71" w14:paraId="34EC886A" w14:textId="1D2ADAD8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65C9E37B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5E40BFA0" w14:textId="600CD7CA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4.2 Confidentiality</w:t>
            </w:r>
          </w:p>
        </w:tc>
        <w:tc>
          <w:tcPr>
            <w:tcW w:w="3119" w:type="dxa"/>
          </w:tcPr>
          <w:p w:rsidR="00CD3997" w:rsidP="00E95C71" w14:paraId="59823A39" w14:textId="3CAB0721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Konfidensialitet</w:t>
            </w:r>
          </w:p>
          <w:p w:rsidR="00150177" w:rsidRPr="00EB3A86" w:rsidP="00E95C71" w14:paraId="750436F6" w14:textId="21E140DE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Juridisk bindende avtaler</w:t>
            </w:r>
          </w:p>
          <w:p w:rsidR="00150177" w:rsidP="00E95C71" w14:paraId="3DBD7367" w14:textId="392071AD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Informasjon ved offentliggjøring</w:t>
            </w:r>
          </w:p>
          <w:p w:rsidR="008C099A" w:rsidRPr="00EB3A86" w:rsidP="00E95C71" w14:paraId="54D1EC44" w14:textId="66E09B76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Informasjon om deltakere eller kunder</w:t>
            </w:r>
          </w:p>
          <w:p w:rsidR="00150177" w:rsidRPr="00EB3A86" w:rsidP="00E95C71" w14:paraId="39CF6322" w14:textId="51B8ECAF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50177" w:rsidRPr="00292505" w:rsidP="00E95C71" w14:paraId="641ADC14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292505" w:rsidP="00E95C71" w14:paraId="7579C51A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597A74" w:rsidP="00E95C71" w14:paraId="0EC7DB41" w14:textId="459A6B5F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4.9</w:t>
            </w:r>
          </w:p>
          <w:p w:rsidR="00150177" w:rsidP="00E95C71" w14:paraId="35165095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4.10</w:t>
            </w:r>
          </w:p>
          <w:p w:rsidR="008C099A" w:rsidRPr="00292505" w:rsidP="00E95C71" w14:paraId="1C78EA86" w14:textId="4D447952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</w:t>
            </w:r>
            <w:r>
              <w:rPr>
                <w:rFonts w:ascii="Calibri" w:hAnsi="Calibri"/>
                <w:iCs/>
              </w:rPr>
              <w:t>.7</w:t>
            </w:r>
          </w:p>
        </w:tc>
      </w:tr>
      <w:tr w14:paraId="3EACB29A" w14:textId="77777777" w:rsidTr="00524771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150177" w:rsidRPr="009E32D1" w:rsidP="00E95C71" w14:paraId="162B0B2E" w14:textId="2F3D61F7">
            <w:pPr>
              <w:spacing w:line="360" w:lineRule="auto"/>
              <w:rPr>
                <w:rFonts w:ascii="Calibri" w:hAnsi="Calibri"/>
                <w:b/>
                <w:bCs/>
                <w:iCs/>
              </w:rPr>
            </w:pPr>
            <w:r w:rsidRPr="009E32D1">
              <w:rPr>
                <w:rFonts w:ascii="Calibri" w:hAnsi="Calibri"/>
                <w:b/>
                <w:bCs/>
                <w:iCs/>
              </w:rPr>
              <w:t xml:space="preserve">5 </w:t>
            </w:r>
            <w:r w:rsidRPr="009E32D1">
              <w:rPr>
                <w:rFonts w:ascii="Calibri" w:hAnsi="Calibri"/>
                <w:b/>
                <w:bCs/>
                <w:iCs/>
              </w:rPr>
              <w:t>Ansvar for organisasjon og ledelse</w:t>
            </w:r>
          </w:p>
          <w:p w:rsidR="00150177" w:rsidRPr="009E32D1" w:rsidP="00E95C71" w14:paraId="0C589DDC" w14:textId="4A2BB75D">
            <w:pPr>
              <w:spacing w:line="360" w:lineRule="auto"/>
              <w:rPr>
                <w:rFonts w:ascii="Calibri" w:hAnsi="Calibri"/>
                <w:i/>
              </w:rPr>
            </w:pPr>
            <w:r w:rsidRPr="009E32D1">
              <w:rPr>
                <w:rFonts w:ascii="Calibri" w:hAnsi="Calibri"/>
                <w:i/>
              </w:rPr>
              <w:t>Structural requirements</w:t>
            </w:r>
          </w:p>
        </w:tc>
      </w:tr>
      <w:tr w14:paraId="52C07F02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024C81D6" w14:textId="04085FFE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Legal entity</w:t>
            </w:r>
          </w:p>
        </w:tc>
        <w:tc>
          <w:tcPr>
            <w:tcW w:w="3119" w:type="dxa"/>
          </w:tcPr>
          <w:p w:rsidR="00150177" w:rsidRPr="00EB3A86" w:rsidP="00E95C71" w14:paraId="4C1D9195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Juridisk enhet</w:t>
            </w:r>
          </w:p>
        </w:tc>
        <w:tc>
          <w:tcPr>
            <w:tcW w:w="2855" w:type="dxa"/>
          </w:tcPr>
          <w:p w:rsidR="00150177" w:rsidRPr="00292505" w:rsidP="00E95C71" w14:paraId="2566ECB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292505" w:rsidP="00E95C71" w14:paraId="7894861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50177" w:rsidRPr="00292505" w:rsidP="00E95C71" w14:paraId="74EA11F9" w14:textId="5396650C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</w:t>
            </w:r>
          </w:p>
        </w:tc>
      </w:tr>
      <w:tr w14:paraId="599F5A18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3DD54BD0" w14:textId="1B0A3DD2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5.2</w:t>
            </w:r>
            <w:r w:rsidR="00405523">
              <w:rPr>
                <w:rFonts w:ascii="Calibri" w:hAnsi="Calibri"/>
                <w:iCs/>
                <w:lang w:val="en-US"/>
              </w:rPr>
              <w:t xml:space="preserve"> </w:t>
            </w:r>
            <w:r w:rsidR="008C099A">
              <w:rPr>
                <w:rFonts w:ascii="Calibri" w:hAnsi="Calibri"/>
                <w:iCs/>
                <w:lang w:val="en-US"/>
              </w:rPr>
              <w:t>Management</w:t>
            </w:r>
            <w:r w:rsidRPr="00EB3A86">
              <w:rPr>
                <w:rFonts w:ascii="Calibri" w:hAnsi="Calibri"/>
                <w:iCs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150177" w:rsidRPr="00EB3A86" w:rsidP="00E95C71" w14:paraId="4587F24C" w14:textId="2F20656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Identifikasjon av ledelse med overordnet ansvar </w:t>
            </w:r>
          </w:p>
        </w:tc>
        <w:tc>
          <w:tcPr>
            <w:tcW w:w="2855" w:type="dxa"/>
          </w:tcPr>
          <w:p w:rsidR="00150177" w:rsidRPr="00292505" w:rsidP="00E95C71" w14:paraId="0B672342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292505" w:rsidP="00E95C71" w14:paraId="0EC03FB2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50177" w:rsidRPr="00292505" w:rsidP="00E95C71" w14:paraId="0058434B" w14:textId="09CD2E1A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</w:t>
            </w:r>
          </w:p>
          <w:p w:rsidR="00150177" w:rsidRPr="00292505" w:rsidP="00E95C71" w14:paraId="551A4D7E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  <w:p w:rsidR="00150177" w:rsidRPr="00292505" w:rsidP="00E95C71" w14:paraId="6D1BABE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70D06F85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51503125" w14:textId="55D5D2EF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 xml:space="preserve">5.3 Laboratory activities </w:t>
            </w:r>
          </w:p>
        </w:tc>
        <w:tc>
          <w:tcPr>
            <w:tcW w:w="3119" w:type="dxa"/>
          </w:tcPr>
          <w:p w:rsidR="00150177" w:rsidRPr="00EB3A86" w:rsidP="00E95C71" w14:paraId="0C7A3DE6" w14:textId="51E4B85A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Samsvar med krav</w:t>
            </w:r>
          </w:p>
          <w:p w:rsidR="00150177" w:rsidRPr="00EB3A86" w:rsidP="00E95C71" w14:paraId="093F4C76" w14:textId="1F6E4542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50177" w:rsidRPr="00292505" w:rsidP="00E95C71" w14:paraId="5C65066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292505" w:rsidP="00E95C71" w14:paraId="2AB4B9A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50177" w:rsidRPr="00292505" w:rsidP="00E95C71" w14:paraId="7243E428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N</w:t>
            </w:r>
            <w:r w:rsidRPr="00292505">
              <w:rPr>
                <w:rFonts w:ascii="Calibri" w:hAnsi="Calibri"/>
                <w:iCs/>
              </w:rPr>
              <w:t>/A</w:t>
            </w:r>
          </w:p>
          <w:p w:rsidR="008C099A" w:rsidRPr="00292505" w:rsidP="008C099A" w14:paraId="3194C938" w14:textId="47972AC5">
            <w:pPr>
              <w:spacing w:line="360" w:lineRule="auto"/>
              <w:rPr>
                <w:rFonts w:ascii="Calibri" w:hAnsi="Calibri"/>
                <w:iCs/>
              </w:rPr>
            </w:pPr>
          </w:p>
          <w:p w:rsidR="00150177" w:rsidRPr="00292505" w:rsidP="00E95C71" w14:paraId="5498465E" w14:textId="6463B616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1F381833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07532653" w14:textId="26299658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 xml:space="preserve">5.4 </w:t>
            </w:r>
          </w:p>
        </w:tc>
        <w:tc>
          <w:tcPr>
            <w:tcW w:w="3119" w:type="dxa"/>
          </w:tcPr>
          <w:p w:rsidR="00405523" w:rsidRPr="00EB3A86" w:rsidP="00E95C71" w14:paraId="2AF508FE" w14:textId="41D2A075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Imøtekomme krav</w:t>
            </w:r>
            <w:r w:rsidR="00324128">
              <w:rPr>
                <w:rFonts w:ascii="Calibri" w:hAnsi="Calibri"/>
                <w:iCs/>
              </w:rPr>
              <w:t xml:space="preserve"> fra interesseparter</w:t>
            </w:r>
          </w:p>
        </w:tc>
        <w:tc>
          <w:tcPr>
            <w:tcW w:w="2855" w:type="dxa"/>
          </w:tcPr>
          <w:p w:rsidR="00150177" w:rsidRPr="00292505" w:rsidP="00E95C71" w14:paraId="1566B199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292505" w:rsidP="00E95C71" w14:paraId="1FB7EC5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F63428" w:rsidP="00405523" w14:paraId="0F127AE4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</w:t>
            </w:r>
          </w:p>
          <w:p w:rsidR="00324128" w:rsidRPr="00292505" w:rsidP="00405523" w14:paraId="45426561" w14:textId="126E9C09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59C29F53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4FBBD490" w14:textId="745DB604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5.5 Structure</w:t>
            </w:r>
            <w:r w:rsidRPr="00EB3A86">
              <w:rPr>
                <w:rFonts w:ascii="Calibri" w:hAnsi="Calibri"/>
                <w:iCs/>
                <w:lang w:val="en-US"/>
              </w:rPr>
              <w:t xml:space="preserve"> and authority</w:t>
            </w:r>
          </w:p>
        </w:tc>
        <w:tc>
          <w:tcPr>
            <w:tcW w:w="3119" w:type="dxa"/>
          </w:tcPr>
          <w:p w:rsidR="00405523" w:rsidP="00405523" w14:paraId="1C1C2181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Organisasjonsstruktur</w:t>
            </w:r>
          </w:p>
          <w:p w:rsidR="00405523" w:rsidP="00405523" w14:paraId="7E3E0197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Ansvar og myndighet</w:t>
            </w:r>
          </w:p>
          <w:p w:rsidR="00150177" w:rsidP="00405523" w14:paraId="51031911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Dokumentasjon av prosedyrer</w:t>
            </w:r>
          </w:p>
          <w:p w:rsidR="00324128" w:rsidRPr="00EB3A86" w:rsidP="00405523" w14:paraId="063F0453" w14:textId="2BCFF2BF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50177" w:rsidRPr="00292505" w:rsidP="00E95C71" w14:paraId="3A959B8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292505" w:rsidP="00E95C71" w14:paraId="187C4670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50177" w:rsidP="00F97A09" w14:paraId="2F9C0770" w14:textId="0BE0D5EA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</w:t>
            </w:r>
          </w:p>
          <w:p w:rsidR="00220BF0" w:rsidRPr="00292505" w:rsidP="00F97A09" w14:paraId="0AC2444B" w14:textId="7352E7B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5.2</w:t>
            </w:r>
          </w:p>
        </w:tc>
      </w:tr>
      <w:tr w14:paraId="7B64DB7C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1A672831" w14:textId="3C51DC78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5.6</w:t>
            </w:r>
          </w:p>
        </w:tc>
        <w:tc>
          <w:tcPr>
            <w:tcW w:w="3119" w:type="dxa"/>
          </w:tcPr>
          <w:p w:rsidR="00150177" w:rsidRPr="00EB3A86" w:rsidP="00E95C71" w14:paraId="027DAF01" w14:textId="59552CF9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Personell med myndighet og ressurser </w:t>
            </w:r>
          </w:p>
        </w:tc>
        <w:tc>
          <w:tcPr>
            <w:tcW w:w="2855" w:type="dxa"/>
          </w:tcPr>
          <w:p w:rsidR="00150177" w:rsidRPr="00292505" w:rsidP="00E95C71" w14:paraId="2AAF6C9E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292505" w:rsidP="00E95C71" w14:paraId="26E6A62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50177" w:rsidP="00E95C71" w14:paraId="743087D1" w14:textId="47B81714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</w:t>
            </w:r>
          </w:p>
          <w:p w:rsidR="00D60939" w:rsidRPr="00292505" w:rsidP="00E95C71" w14:paraId="79819603" w14:textId="54767BE3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22B14FED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405523" w:rsidP="00E95C71" w14:paraId="2FC70EFE" w14:textId="0A77F593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5.7</w:t>
            </w:r>
          </w:p>
        </w:tc>
        <w:tc>
          <w:tcPr>
            <w:tcW w:w="3119" w:type="dxa"/>
          </w:tcPr>
          <w:p w:rsidR="00405523" w:rsidP="00E95C71" w14:paraId="05851F5A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Kommunikasjon</w:t>
            </w:r>
          </w:p>
          <w:p w:rsidR="00D60939" w:rsidRPr="00EB3A86" w:rsidP="00E95C71" w14:paraId="0296EE49" w14:textId="57EDDC18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Styringssystemets integritet </w:t>
            </w:r>
          </w:p>
        </w:tc>
        <w:tc>
          <w:tcPr>
            <w:tcW w:w="2855" w:type="dxa"/>
          </w:tcPr>
          <w:p w:rsidR="00405523" w:rsidRPr="00292505" w:rsidP="00E95C71" w14:paraId="734008FC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405523" w:rsidRPr="00292505" w:rsidP="00E95C71" w14:paraId="7AA59AAA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D60939" w:rsidP="00E95C71" w14:paraId="6789F314" w14:textId="2ADB8980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</w:t>
            </w:r>
          </w:p>
          <w:p w:rsidR="00D60939" w:rsidP="00E95C71" w14:paraId="276F5C0B" w14:textId="266AEB8F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5.2</w:t>
            </w:r>
          </w:p>
          <w:p w:rsidR="00D60939" w:rsidRPr="00292505" w:rsidP="00E95C71" w14:paraId="3E2B6AE9" w14:textId="77B7D1CC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5.2</w:t>
            </w:r>
          </w:p>
        </w:tc>
      </w:tr>
      <w:tr w14:paraId="40BD3EEE" w14:textId="77777777" w:rsidTr="00524771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150177" w:rsidRPr="00EB3A86" w:rsidP="00E95C71" w14:paraId="6745218D" w14:textId="556B8CFA">
            <w:pPr>
              <w:spacing w:line="360" w:lineRule="auto"/>
              <w:rPr>
                <w:rFonts w:ascii="Calibri" w:hAnsi="Calibri"/>
                <w:b/>
                <w:bCs/>
                <w:iCs/>
                <w:lang w:val="en-US"/>
              </w:rPr>
            </w:pPr>
            <w:r w:rsidRPr="00EB3A86">
              <w:rPr>
                <w:rFonts w:ascii="Calibri" w:hAnsi="Calibri"/>
                <w:b/>
                <w:bCs/>
                <w:iCs/>
                <w:lang w:val="en-US"/>
              </w:rPr>
              <w:t>6 Ressurskrav</w:t>
            </w:r>
          </w:p>
          <w:p w:rsidR="00150177" w:rsidRPr="00EB3A86" w:rsidP="00E95C71" w14:paraId="622501A7" w14:textId="77777777">
            <w:pPr>
              <w:spacing w:line="360" w:lineRule="auto"/>
              <w:rPr>
                <w:rFonts w:ascii="Calibri" w:hAnsi="Calibri"/>
                <w:i/>
                <w:lang w:val="en-US"/>
              </w:rPr>
            </w:pPr>
            <w:r w:rsidRPr="00EB3A86">
              <w:rPr>
                <w:rFonts w:ascii="Calibri" w:hAnsi="Calibri"/>
                <w:i/>
                <w:lang w:val="en-US"/>
              </w:rPr>
              <w:t>Resource requirements</w:t>
            </w:r>
          </w:p>
        </w:tc>
      </w:tr>
      <w:tr w14:paraId="49FE18A7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37241371" w14:textId="76D63A4E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6.1 General</w:t>
            </w:r>
          </w:p>
          <w:p w:rsidR="00150177" w:rsidRPr="00EB3A86" w:rsidP="00E95C71" w14:paraId="7E0AADDD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</w:tc>
        <w:tc>
          <w:tcPr>
            <w:tcW w:w="3119" w:type="dxa"/>
          </w:tcPr>
          <w:p w:rsidR="009D6694" w:rsidP="00E95C71" w14:paraId="0EC3DB74" w14:textId="2A1435D9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Tilgang til ressurser </w:t>
            </w:r>
          </w:p>
          <w:p w:rsidR="00150177" w:rsidP="00E95C71" w14:paraId="7ABCF2FD" w14:textId="07EC8046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Testing i henhold til ISO/IEC 17025</w:t>
            </w:r>
          </w:p>
          <w:p w:rsidR="00150177" w:rsidRPr="00EB3A86" w:rsidP="00E95C71" w14:paraId="3DC2CFEB" w14:textId="7D3FA4C0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Krav til å følge ISO 17034 (evt. ISO 15194)</w:t>
            </w:r>
            <w:r w:rsidR="009D6694">
              <w:rPr>
                <w:rFonts w:ascii="Calibri" w:hAnsi="Calibri"/>
                <w:iCs/>
              </w:rPr>
              <w:t xml:space="preserve"> for referansemateriale </w:t>
            </w:r>
          </w:p>
        </w:tc>
        <w:tc>
          <w:tcPr>
            <w:tcW w:w="2855" w:type="dxa"/>
          </w:tcPr>
          <w:p w:rsidR="00150177" w:rsidRPr="00292505" w:rsidP="00E95C71" w14:paraId="75AF3585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292505" w:rsidP="00E95C71" w14:paraId="5DA536A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50177" w:rsidP="00E95C71" w14:paraId="03A2E7AF" w14:textId="161EE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</w:t>
            </w:r>
          </w:p>
          <w:p w:rsidR="00324128" w:rsidP="00E95C71" w14:paraId="11A5D27D" w14:textId="23F3EC4E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4.2</w:t>
            </w:r>
          </w:p>
          <w:p w:rsidR="009D6694" w:rsidRPr="00292505" w:rsidP="00E95C71" w14:paraId="262DE6DB" w14:textId="7175AB03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N/A</w:t>
            </w:r>
          </w:p>
        </w:tc>
      </w:tr>
      <w:tr w14:paraId="12750031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3404A83E" w14:textId="5A4D5928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 xml:space="preserve">6.2 </w:t>
            </w:r>
            <w:r w:rsidRPr="00EB3A86">
              <w:rPr>
                <w:rFonts w:ascii="Calibri" w:hAnsi="Calibri"/>
                <w:iCs/>
                <w:lang w:val="en-US"/>
              </w:rPr>
              <w:t>Personnel</w:t>
            </w:r>
          </w:p>
          <w:p w:rsidR="00150177" w:rsidRPr="00EB3A86" w:rsidP="00E95C71" w14:paraId="31B729BE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</w:tc>
        <w:tc>
          <w:tcPr>
            <w:tcW w:w="3119" w:type="dxa"/>
          </w:tcPr>
          <w:p w:rsidR="00150177" w:rsidRPr="00EB3A86" w:rsidP="00E95C71" w14:paraId="5AC921FB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Personell</w:t>
            </w:r>
          </w:p>
          <w:p w:rsidR="00150177" w:rsidRPr="00EB3A86" w:rsidP="00E95C71" w14:paraId="62A1CA51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Kompetansekrav</w:t>
            </w:r>
          </w:p>
          <w:p w:rsidR="00150177" w:rsidP="00E95C71" w14:paraId="73DB7FC8" w14:textId="6D77207F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Godkjenning</w:t>
            </w:r>
            <w:r w:rsidR="009D6694">
              <w:rPr>
                <w:rFonts w:ascii="Calibri" w:hAnsi="Calibri"/>
                <w:iCs/>
              </w:rPr>
              <w:t>/autorisasjon</w:t>
            </w:r>
          </w:p>
          <w:p w:rsidR="00186669" w:rsidRPr="00EB3A86" w:rsidP="00E95C71" w14:paraId="159A9482" w14:textId="0D467B19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Prosess for å styre kompetanse</w:t>
            </w:r>
          </w:p>
          <w:p w:rsidR="00150177" w:rsidRPr="00EB3A86" w:rsidP="00E95C71" w14:paraId="1D8311D1" w14:textId="462678BD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Ansvar og myndighet skal kommuniseres</w:t>
            </w:r>
          </w:p>
        </w:tc>
        <w:tc>
          <w:tcPr>
            <w:tcW w:w="2855" w:type="dxa"/>
          </w:tcPr>
          <w:p w:rsidR="00186669" w:rsidRPr="00292505" w:rsidP="00E95C71" w14:paraId="484F2FEE" w14:textId="3F3D9DD6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292505" w:rsidP="00E95C71" w14:paraId="20EE8F5C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0277C2" w:rsidRPr="00292505" w:rsidP="000277C2" w14:paraId="39DD03B8" w14:textId="3AA289D0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4.2 </w:t>
            </w:r>
          </w:p>
          <w:p w:rsidR="00150177" w:rsidRPr="00292505" w:rsidP="00E10B8F" w14:paraId="1BD6973F" w14:textId="47FAC652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</w:t>
            </w:r>
          </w:p>
        </w:tc>
      </w:tr>
      <w:tr w14:paraId="577C2EE3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2D950309" w14:textId="280B6950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6.3 Facilities and environmental conditions</w:t>
            </w:r>
          </w:p>
          <w:p w:rsidR="00150177" w:rsidRPr="00EB3A86" w:rsidP="00E95C71" w14:paraId="48A242B1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</w:tc>
        <w:tc>
          <w:tcPr>
            <w:tcW w:w="3119" w:type="dxa"/>
          </w:tcPr>
          <w:p w:rsidR="00186669" w:rsidP="00E95C71" w14:paraId="3F035A50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 xml:space="preserve">Lokaler </w:t>
            </w:r>
          </w:p>
          <w:p w:rsidR="00150177" w:rsidRPr="00EB3A86" w:rsidP="00E95C71" w14:paraId="13E552A6" w14:textId="3B82DDCC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M</w:t>
            </w:r>
            <w:r w:rsidRPr="00EB3A86" w:rsidR="00944805">
              <w:rPr>
                <w:rFonts w:ascii="Calibri" w:hAnsi="Calibri"/>
                <w:iCs/>
              </w:rPr>
              <w:t>iljøforhold</w:t>
            </w:r>
          </w:p>
          <w:p w:rsidR="00186669" w:rsidP="00E95C71" w14:paraId="6425C5E1" w14:textId="5C40B76A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 xml:space="preserve">Adgangskontroll </w:t>
            </w:r>
          </w:p>
          <w:p w:rsidR="00150177" w:rsidRPr="00EB3A86" w:rsidP="00E95C71" w14:paraId="5FA075AE" w14:textId="55EC1078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K</w:t>
            </w:r>
            <w:r w:rsidRPr="00EB3A86" w:rsidR="00944805">
              <w:rPr>
                <w:rFonts w:ascii="Calibri" w:hAnsi="Calibri"/>
                <w:iCs/>
              </w:rPr>
              <w:t>ontaminering</w:t>
            </w:r>
            <w:r>
              <w:rPr>
                <w:rFonts w:ascii="Calibri" w:hAnsi="Calibri"/>
                <w:iCs/>
              </w:rPr>
              <w:t xml:space="preserve">, </w:t>
            </w:r>
            <w:r>
              <w:rPr>
                <w:rFonts w:ascii="Calibri" w:hAnsi="Calibri"/>
                <w:iCs/>
              </w:rPr>
              <w:t>interferenser</w:t>
            </w:r>
          </w:p>
          <w:p w:rsidR="00150177" w:rsidRPr="00EB3A86" w:rsidP="00186669" w14:paraId="45834130" w14:textId="4BF694E1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50177" w:rsidRPr="00292505" w:rsidP="00E95C71" w14:paraId="5768B5B0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292505" w:rsidP="00E95C71" w14:paraId="670F0650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50177" w:rsidRPr="00292505" w:rsidP="00E95C71" w14:paraId="4FE9CD77" w14:textId="3C0E4FFF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4.3</w:t>
            </w:r>
          </w:p>
        </w:tc>
      </w:tr>
      <w:tr w14:paraId="2D0FBCA6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38427504" w14:textId="2F6A1958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6.</w:t>
            </w:r>
            <w:r w:rsidR="009E32D1">
              <w:rPr>
                <w:rFonts w:ascii="Calibri" w:hAnsi="Calibri"/>
                <w:iCs/>
                <w:lang w:val="en-US"/>
              </w:rPr>
              <w:t>4</w:t>
            </w:r>
            <w:r w:rsidRPr="00EB3A86">
              <w:rPr>
                <w:rFonts w:ascii="Calibri" w:hAnsi="Calibri"/>
                <w:iCs/>
                <w:lang w:val="en-US"/>
              </w:rPr>
              <w:t xml:space="preserve"> External </w:t>
            </w:r>
            <w:r>
              <w:rPr>
                <w:rFonts w:ascii="Calibri" w:hAnsi="Calibri"/>
                <w:iCs/>
                <w:lang w:val="en-US"/>
              </w:rPr>
              <w:t xml:space="preserve">provided products and service </w:t>
            </w:r>
          </w:p>
        </w:tc>
        <w:tc>
          <w:tcPr>
            <w:tcW w:w="3119" w:type="dxa"/>
          </w:tcPr>
          <w:p w:rsidR="006538B9" w:rsidP="00E95C71" w14:paraId="5C5C5368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Aktiviteter som ikke kan utføres av eksterne </w:t>
            </w:r>
          </w:p>
          <w:p w:rsidR="00324128" w:rsidP="00324128" w14:paraId="77E743DB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Krav til leverandører </w:t>
            </w:r>
          </w:p>
          <w:p w:rsidR="00150177" w:rsidRPr="00EB3A86" w:rsidP="00324128" w14:paraId="633FECC7" w14:textId="7E23290F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O</w:t>
            </w:r>
            <w:r>
              <w:rPr>
                <w:rFonts w:ascii="Calibri" w:hAnsi="Calibri"/>
                <w:iCs/>
              </w:rPr>
              <w:t>ppfølging, e</w:t>
            </w:r>
            <w:r w:rsidRPr="00EB3A86" w:rsidR="00944805">
              <w:rPr>
                <w:rFonts w:ascii="Calibri" w:hAnsi="Calibri"/>
                <w:iCs/>
              </w:rPr>
              <w:t xml:space="preserve">valuering og godkjenning </w:t>
            </w:r>
          </w:p>
        </w:tc>
        <w:tc>
          <w:tcPr>
            <w:tcW w:w="2855" w:type="dxa"/>
          </w:tcPr>
          <w:p w:rsidR="00150177" w:rsidRPr="00292505" w:rsidP="00E95C71" w14:paraId="266B7805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292505" w:rsidP="00E95C71" w14:paraId="03E8169C" w14:textId="542CBFC0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FF702D" w:rsidP="00E95C71" w14:paraId="76DEC02E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5.5</w:t>
            </w:r>
          </w:p>
          <w:p w:rsidR="00150177" w:rsidRPr="00292505" w:rsidP="00E95C71" w14:paraId="775C5AAE" w14:textId="0949FF96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5.6</w:t>
            </w:r>
          </w:p>
        </w:tc>
      </w:tr>
      <w:tr w14:paraId="12C112BB" w14:textId="77777777" w:rsidTr="00524771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150177" w:rsidRPr="00EB3A86" w:rsidP="00E95C71" w14:paraId="4FC4F476" w14:textId="77777777">
            <w:pPr>
              <w:spacing w:line="360" w:lineRule="auto"/>
              <w:rPr>
                <w:rFonts w:ascii="Calibri" w:hAnsi="Calibri"/>
                <w:b/>
                <w:bCs/>
                <w:iCs/>
                <w:lang w:val="en-US"/>
              </w:rPr>
            </w:pPr>
            <w:r w:rsidRPr="00EB3A86">
              <w:rPr>
                <w:rFonts w:ascii="Calibri" w:hAnsi="Calibri"/>
                <w:b/>
                <w:bCs/>
                <w:iCs/>
                <w:lang w:val="en-US"/>
              </w:rPr>
              <w:t>§ 7 Prosesskrav</w:t>
            </w:r>
          </w:p>
          <w:p w:rsidR="00150177" w:rsidRPr="00EB3A86" w:rsidP="00E95C71" w14:paraId="51E329A2" w14:textId="77777777">
            <w:pPr>
              <w:spacing w:line="360" w:lineRule="auto"/>
              <w:rPr>
                <w:rFonts w:ascii="Calibri" w:hAnsi="Calibri"/>
                <w:i/>
                <w:lang w:val="en-US"/>
              </w:rPr>
            </w:pPr>
            <w:r w:rsidRPr="00EB3A86">
              <w:rPr>
                <w:rFonts w:ascii="Calibri" w:hAnsi="Calibri"/>
                <w:i/>
                <w:lang w:val="en-US"/>
              </w:rPr>
              <w:t xml:space="preserve">Process </w:t>
            </w:r>
            <w:r w:rsidRPr="00EB3A86">
              <w:rPr>
                <w:rFonts w:ascii="Calibri" w:hAnsi="Calibri"/>
                <w:i/>
                <w:lang w:val="en-US"/>
              </w:rPr>
              <w:t>requirements</w:t>
            </w:r>
          </w:p>
        </w:tc>
      </w:tr>
      <w:tr w14:paraId="2AAECC9F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13F85279" w14:textId="45B95B7F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§ 7.1</w:t>
            </w:r>
            <w:r w:rsidR="00F97A09">
              <w:rPr>
                <w:rFonts w:ascii="Calibri" w:hAnsi="Calibri"/>
                <w:iCs/>
                <w:lang w:val="en-US"/>
              </w:rPr>
              <w:t>.1</w:t>
            </w:r>
            <w:r w:rsidRPr="00EB3A86">
              <w:rPr>
                <w:rFonts w:ascii="Calibri" w:hAnsi="Calibri"/>
                <w:iCs/>
                <w:lang w:val="en-US"/>
              </w:rPr>
              <w:t xml:space="preserve"> </w:t>
            </w:r>
            <w:r w:rsidRPr="00150177">
              <w:rPr>
                <w:lang w:val="en-US"/>
              </w:rPr>
              <w:t>Establishing, contracting and communicating the PT scheme objectives</w:t>
            </w:r>
          </w:p>
          <w:p w:rsidR="00150177" w:rsidRPr="00EB3A86" w:rsidP="00E95C71" w14:paraId="3880AAD3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</w:tc>
        <w:tc>
          <w:tcPr>
            <w:tcW w:w="3119" w:type="dxa"/>
          </w:tcPr>
          <w:p w:rsidR="00E70E65" w:rsidP="00F97A09" w14:paraId="616794A2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F</w:t>
            </w:r>
            <w:r w:rsidR="00062F8F">
              <w:rPr>
                <w:rFonts w:ascii="Calibri" w:hAnsi="Calibri"/>
                <w:iCs/>
              </w:rPr>
              <w:t>orespørsler, anbud og kontrakter</w:t>
            </w:r>
          </w:p>
          <w:p w:rsidR="006538B9" w:rsidRPr="006538B9" w:rsidP="00F97A09" w14:paraId="3B262357" w14:textId="5DBDF1E0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R</w:t>
            </w:r>
            <w:r w:rsidR="00062F8F">
              <w:rPr>
                <w:rFonts w:ascii="Calibri" w:hAnsi="Calibri"/>
                <w:iCs/>
              </w:rPr>
              <w:t>egistreringer og informasjon ved endringer</w:t>
            </w:r>
          </w:p>
        </w:tc>
        <w:tc>
          <w:tcPr>
            <w:tcW w:w="2855" w:type="dxa"/>
          </w:tcPr>
          <w:p w:rsidR="00150177" w:rsidRPr="006538B9" w:rsidP="00E95C71" w14:paraId="41268D68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6538B9" w:rsidP="00E95C71" w14:paraId="7F0BAF9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50177" w:rsidP="00E95C71" w14:paraId="5B0C6E0D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5.4</w:t>
            </w:r>
          </w:p>
          <w:p w:rsidR="00E70E65" w:rsidRPr="00292505" w:rsidP="00E95C71" w14:paraId="7E5C0167" w14:textId="5C9A9FE1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5.7</w:t>
            </w:r>
          </w:p>
        </w:tc>
      </w:tr>
      <w:tr w14:paraId="75428482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F97A09" w:rsidP="001E3AF2" w14:paraId="2BC87896" w14:textId="7690D216">
            <w:pPr>
              <w:spacing w:line="360" w:lineRule="auto"/>
              <w:rPr>
                <w:rFonts w:ascii="Calibri" w:hAnsi="Calibri"/>
                <w:iCs/>
              </w:rPr>
            </w:pPr>
            <w:r w:rsidRPr="00F97A09">
              <w:rPr>
                <w:rFonts w:ascii="Calibri" w:hAnsi="Calibri"/>
                <w:iCs/>
              </w:rPr>
              <w:t xml:space="preserve">7.1.2 PT scheme </w:t>
            </w:r>
            <w:r w:rsidRPr="00F97A09">
              <w:rPr>
                <w:rFonts w:ascii="Calibri" w:hAnsi="Calibri"/>
                <w:iCs/>
              </w:rPr>
              <w:t>communication</w:t>
            </w:r>
          </w:p>
        </w:tc>
        <w:tc>
          <w:tcPr>
            <w:tcW w:w="3119" w:type="dxa"/>
          </w:tcPr>
          <w:p w:rsidR="00A072E5" w:rsidP="00A072E5" w14:paraId="4AFBA7A1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Tilgjengelig informasjon </w:t>
            </w:r>
          </w:p>
          <w:p w:rsidR="001E3AF2" w:rsidRPr="00EB3A86" w:rsidP="00A072E5" w14:paraId="71F64957" w14:textId="40A9BE70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R</w:t>
            </w:r>
            <w:r>
              <w:rPr>
                <w:rFonts w:ascii="Calibri" w:hAnsi="Calibri"/>
                <w:iCs/>
              </w:rPr>
              <w:t xml:space="preserve">egistreringer </w:t>
            </w:r>
          </w:p>
        </w:tc>
        <w:tc>
          <w:tcPr>
            <w:tcW w:w="2855" w:type="dxa"/>
          </w:tcPr>
          <w:p w:rsidR="001E3AF2" w:rsidRPr="00292505" w:rsidP="001E3AF2" w14:paraId="10688C1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15D3F19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P="001E3AF2" w14:paraId="576EBDC8" w14:textId="4DED3904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4.6</w:t>
            </w:r>
          </w:p>
          <w:p w:rsidR="001E3AF2" w:rsidP="001E3AF2" w14:paraId="3543932F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4.9</w:t>
            </w:r>
          </w:p>
          <w:p w:rsidR="00A072E5" w:rsidP="001E3AF2" w14:paraId="456D1D7C" w14:textId="75A0F84A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5.7</w:t>
            </w:r>
          </w:p>
          <w:p w:rsidR="00A072E5" w:rsidRPr="00292505" w:rsidP="001E3AF2" w14:paraId="475DD1B2" w14:textId="4E737893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2B853004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P="001E3AF2" w14:paraId="308021F6" w14:textId="279B6C9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7.2 </w:t>
            </w:r>
            <w:r w:rsidRPr="00CF0A3D">
              <w:rPr>
                <w:lang w:val="en-US"/>
              </w:rPr>
              <w:t>Design and planning of a PT scheme.</w:t>
            </w:r>
          </w:p>
          <w:p w:rsidR="001E3AF2" w:rsidRPr="00CF0A3D" w:rsidP="001E3AF2" w14:paraId="6E96C7B0" w14:textId="3EA39E07">
            <w:pPr>
              <w:spacing w:line="360" w:lineRule="auto"/>
              <w:rPr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7.2.1 General</w:t>
            </w:r>
          </w:p>
        </w:tc>
        <w:tc>
          <w:tcPr>
            <w:tcW w:w="3119" w:type="dxa"/>
          </w:tcPr>
          <w:p w:rsidR="001E3AF2" w:rsidP="001E3AF2" w14:paraId="404315A5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25512B">
              <w:rPr>
                <w:rFonts w:ascii="Calibri" w:hAnsi="Calibri"/>
                <w:iCs/>
              </w:rPr>
              <w:t>Design og planlegging av P</w:t>
            </w:r>
            <w:r>
              <w:rPr>
                <w:rFonts w:ascii="Calibri" w:hAnsi="Calibri"/>
                <w:iCs/>
              </w:rPr>
              <w:t xml:space="preserve">T-program </w:t>
            </w:r>
          </w:p>
          <w:p w:rsidR="00A072E5" w:rsidP="00A072E5" w14:paraId="01F9A60B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Risikovurderinger </w:t>
            </w:r>
          </w:p>
          <w:p w:rsidR="001E3AF2" w:rsidRPr="001E3AF2" w:rsidP="00A072E5" w14:paraId="2977A2F9" w14:textId="41700842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</w:t>
            </w:r>
            <w:r>
              <w:rPr>
                <w:rFonts w:ascii="Calibri" w:hAnsi="Calibri"/>
                <w:iCs/>
              </w:rPr>
              <w:t>okumentert plan</w:t>
            </w:r>
          </w:p>
        </w:tc>
        <w:tc>
          <w:tcPr>
            <w:tcW w:w="2855" w:type="dxa"/>
          </w:tcPr>
          <w:p w:rsidR="001E3AF2" w:rsidRPr="001E3AF2" w:rsidP="001E3AF2" w14:paraId="6DB403FE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1E3AF2" w:rsidP="001E3AF2" w14:paraId="2E0A29C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1E3AF2" w:rsidP="001E3AF2" w14:paraId="56F26122" w14:textId="590F1D99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4.4.1</w:t>
            </w:r>
          </w:p>
        </w:tc>
      </w:tr>
      <w:tr w14:paraId="2F54F3A8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CF0A3D" w:rsidP="001E3AF2" w14:paraId="6E188F1D" w14:textId="11788495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t>7.2.2 Statistical design</w:t>
            </w:r>
          </w:p>
        </w:tc>
        <w:tc>
          <w:tcPr>
            <w:tcW w:w="3119" w:type="dxa"/>
          </w:tcPr>
          <w:p w:rsidR="001E3AF2" w:rsidRPr="001E3AF2" w:rsidP="001E3AF2" w14:paraId="78766D45" w14:textId="6163B435">
            <w:pPr>
              <w:spacing w:line="360" w:lineRule="auto"/>
              <w:rPr>
                <w:rFonts w:ascii="Calibri" w:hAnsi="Calibri"/>
                <w:iCs/>
              </w:rPr>
            </w:pPr>
            <w:r w:rsidRPr="00546268">
              <w:rPr>
                <w:rFonts w:ascii="Calibri" w:hAnsi="Calibri"/>
                <w:iCs/>
              </w:rPr>
              <w:t>Statistisk design og valg av metoder</w:t>
            </w:r>
            <w:r>
              <w:rPr>
                <w:rFonts w:ascii="Calibri" w:hAnsi="Calibri"/>
                <w:iCs/>
              </w:rPr>
              <w:t xml:space="preserve"> </w:t>
            </w:r>
          </w:p>
        </w:tc>
        <w:tc>
          <w:tcPr>
            <w:tcW w:w="2855" w:type="dxa"/>
          </w:tcPr>
          <w:p w:rsidR="001E3AF2" w:rsidRPr="001E3AF2" w:rsidP="001E3AF2" w14:paraId="724ADA6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1E3AF2" w:rsidP="001E3AF2" w14:paraId="3CA8FE94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P="001E3AF2" w14:paraId="02B424DB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4.4.4</w:t>
            </w:r>
          </w:p>
          <w:p w:rsidR="001E3AF2" w:rsidRPr="00CF0A3D" w:rsidP="001E3AF2" w14:paraId="73917C28" w14:textId="53F6A52C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</w:rPr>
              <w:t>4.5</w:t>
            </w:r>
          </w:p>
        </w:tc>
      </w:tr>
      <w:tr w14:paraId="0984AAB9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CF0A3D" w:rsidP="001E3AF2" w14:paraId="062157DF" w14:textId="498AB91B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t>7.2.3 Determination of assigned values</w:t>
            </w:r>
          </w:p>
        </w:tc>
        <w:tc>
          <w:tcPr>
            <w:tcW w:w="3119" w:type="dxa"/>
          </w:tcPr>
          <w:p w:rsidR="001E3AF2" w:rsidRPr="001E3AF2" w:rsidP="001E3AF2" w14:paraId="4834B6F1" w14:textId="7A03BCEB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B</w:t>
            </w:r>
            <w:r w:rsidRPr="00546268" w:rsidR="00062F8F">
              <w:rPr>
                <w:rFonts w:ascii="Calibri" w:hAnsi="Calibri"/>
                <w:iCs/>
              </w:rPr>
              <w:t>estemmelse a</w:t>
            </w:r>
            <w:r w:rsidR="00062F8F">
              <w:rPr>
                <w:rFonts w:ascii="Calibri" w:hAnsi="Calibri"/>
                <w:iCs/>
              </w:rPr>
              <w:t xml:space="preserve">v «sann verdi» </w:t>
            </w:r>
            <w:r>
              <w:rPr>
                <w:rFonts w:ascii="Calibri" w:hAnsi="Calibri"/>
                <w:iCs/>
              </w:rPr>
              <w:t>I</w:t>
            </w:r>
            <w:r w:rsidR="00062F8F">
              <w:rPr>
                <w:rFonts w:ascii="Calibri" w:hAnsi="Calibri"/>
                <w:iCs/>
              </w:rPr>
              <w:t>nforma</w:t>
            </w:r>
            <w:r w:rsidR="00062F8F">
              <w:rPr>
                <w:rFonts w:ascii="Calibri" w:hAnsi="Calibri"/>
                <w:iCs/>
              </w:rPr>
              <w:t>sjon til deltakere.</w:t>
            </w:r>
          </w:p>
        </w:tc>
        <w:tc>
          <w:tcPr>
            <w:tcW w:w="2855" w:type="dxa"/>
          </w:tcPr>
          <w:p w:rsidR="001E3AF2" w:rsidRPr="001E3AF2" w:rsidP="001E3AF2" w14:paraId="295B1D79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1E3AF2" w:rsidP="001E3AF2" w14:paraId="2786850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CF0A3D" w:rsidP="001E3AF2" w14:paraId="6EA9F764" w14:textId="382B6AFE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</w:rPr>
              <w:t>4.4.5</w:t>
            </w:r>
          </w:p>
        </w:tc>
      </w:tr>
      <w:tr w14:paraId="71B31A1D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CF0A3D" w:rsidP="001E3AF2" w14:paraId="41962431" w14:textId="6476901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t>7.3.1 Production of PT items</w:t>
            </w:r>
          </w:p>
        </w:tc>
        <w:tc>
          <w:tcPr>
            <w:tcW w:w="3119" w:type="dxa"/>
          </w:tcPr>
          <w:p w:rsidR="00D03097" w:rsidRPr="001E3AF2" w:rsidP="00D03097" w14:paraId="61A6F349" w14:textId="0EF945CF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Kjøp,</w:t>
            </w:r>
            <w:r w:rsidR="00A12685">
              <w:rPr>
                <w:rFonts w:ascii="Calibri" w:hAnsi="Calibri"/>
                <w:iCs/>
              </w:rPr>
              <w:t xml:space="preserve"> tillaging,</w:t>
            </w:r>
            <w:r>
              <w:rPr>
                <w:rFonts w:ascii="Calibri" w:hAnsi="Calibri"/>
                <w:iCs/>
              </w:rPr>
              <w:t xml:space="preserve"> mottak, lagring og avhending </w:t>
            </w:r>
          </w:p>
          <w:p w:rsidR="001E3AF2" w:rsidRPr="001E3AF2" w:rsidP="001E3AF2" w14:paraId="37F7535A" w14:textId="6F56C26D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E3AF2" w:rsidRPr="001E3AF2" w:rsidP="001E3AF2" w14:paraId="26457E9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1E3AF2" w:rsidP="001E3AF2" w14:paraId="531600A1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P="001E3AF2" w14:paraId="52AE6E71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4.4.2</w:t>
            </w:r>
          </w:p>
          <w:p w:rsidR="00D03097" w:rsidRPr="00CF0A3D" w:rsidP="001E3AF2" w14:paraId="0E230CEA" w14:textId="0ABC706D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4.6</w:t>
            </w:r>
          </w:p>
        </w:tc>
      </w:tr>
      <w:tr w14:paraId="60091829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CF0A3D" w:rsidP="001E3AF2" w14:paraId="684DDF7C" w14:textId="69533FFA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CF0A3D">
              <w:rPr>
                <w:lang w:val="en-US"/>
              </w:rPr>
              <w:t>7.3.2 Homogeneity and stability assessment of PT items</w:t>
            </w:r>
          </w:p>
        </w:tc>
        <w:tc>
          <w:tcPr>
            <w:tcW w:w="3119" w:type="dxa"/>
          </w:tcPr>
          <w:p w:rsidR="001E3AF2" w:rsidRPr="005A6BA9" w:rsidP="001E3AF2" w14:paraId="2D36B627" w14:textId="29ADD664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E</w:t>
            </w:r>
            <w:r w:rsidR="00062F8F">
              <w:rPr>
                <w:rFonts w:ascii="Calibri" w:hAnsi="Calibri"/>
                <w:iCs/>
              </w:rPr>
              <w:t xml:space="preserve">valuering </w:t>
            </w:r>
          </w:p>
          <w:p w:rsidR="001E3AF2" w:rsidP="001E3AF2" w14:paraId="6A403064" w14:textId="0D067C1E">
            <w:pPr>
              <w:spacing w:line="360" w:lineRule="auto"/>
              <w:rPr>
                <w:rFonts w:ascii="Calibri" w:hAnsi="Calibri"/>
                <w:iCs/>
              </w:rPr>
            </w:pPr>
            <w:r w:rsidRPr="005A6BA9">
              <w:rPr>
                <w:rFonts w:ascii="Calibri" w:hAnsi="Calibri"/>
                <w:iCs/>
              </w:rPr>
              <w:t xml:space="preserve">Kriterier </w:t>
            </w:r>
          </w:p>
          <w:p w:rsidR="001E3AF2" w:rsidRPr="005A6BA9" w:rsidP="001E3AF2" w14:paraId="0E837663" w14:textId="3BD0275A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B</w:t>
            </w:r>
            <w:r w:rsidR="00D91205">
              <w:rPr>
                <w:rFonts w:ascii="Calibri" w:hAnsi="Calibri"/>
                <w:iCs/>
              </w:rPr>
              <w:t xml:space="preserve">idrag til </w:t>
            </w:r>
            <w:r w:rsidR="00062F8F">
              <w:rPr>
                <w:rFonts w:ascii="Calibri" w:hAnsi="Calibri"/>
                <w:iCs/>
              </w:rPr>
              <w:t>usikkerhet</w:t>
            </w:r>
          </w:p>
        </w:tc>
        <w:tc>
          <w:tcPr>
            <w:tcW w:w="2855" w:type="dxa"/>
          </w:tcPr>
          <w:p w:rsidR="001E3AF2" w:rsidRPr="005A6BA9" w:rsidP="001E3AF2" w14:paraId="64615B60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5A6BA9" w:rsidP="001E3AF2" w14:paraId="05FB608C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CF0A3D" w:rsidP="001E3AF2" w14:paraId="17B39934" w14:textId="4365A34D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4.4.3</w:t>
            </w:r>
          </w:p>
        </w:tc>
      </w:tr>
      <w:tr w14:paraId="297B362F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CF0A3D" w:rsidP="001E3AF2" w14:paraId="57F0C68B" w14:textId="30483914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CF0A3D">
              <w:rPr>
                <w:lang w:val="en-US"/>
              </w:rPr>
              <w:t>7.3.3 Handling and storage of PT items</w:t>
            </w:r>
          </w:p>
        </w:tc>
        <w:tc>
          <w:tcPr>
            <w:tcW w:w="3119" w:type="dxa"/>
          </w:tcPr>
          <w:p w:rsidR="001E3AF2" w:rsidRPr="00CF0A3D" w:rsidP="001E3AF2" w14:paraId="4AFDA0AE" w14:textId="51158199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O</w:t>
            </w:r>
            <w:r>
              <w:rPr>
                <w:rFonts w:ascii="Calibri" w:hAnsi="Calibri"/>
                <w:iCs/>
                <w:lang w:val="en-US"/>
              </w:rPr>
              <w:t>ppbevaring</w:t>
            </w:r>
          </w:p>
        </w:tc>
        <w:tc>
          <w:tcPr>
            <w:tcW w:w="2855" w:type="dxa"/>
          </w:tcPr>
          <w:p w:rsidR="001E3AF2" w:rsidRPr="00CF0A3D" w:rsidP="001E3AF2" w14:paraId="7F0A1969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</w:tc>
        <w:tc>
          <w:tcPr>
            <w:tcW w:w="2608" w:type="dxa"/>
          </w:tcPr>
          <w:p w:rsidR="001E3AF2" w:rsidRPr="00CF0A3D" w:rsidP="001E3AF2" w14:paraId="417DC80E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</w:tc>
        <w:tc>
          <w:tcPr>
            <w:tcW w:w="2086" w:type="dxa"/>
          </w:tcPr>
          <w:p w:rsidR="001E3AF2" w:rsidRPr="00CF0A3D" w:rsidP="001E3AF2" w14:paraId="1170A51E" w14:textId="21BE7C2B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4.6.2</w:t>
            </w:r>
          </w:p>
        </w:tc>
      </w:tr>
      <w:tr w14:paraId="3C7CA140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CF0A3D" w:rsidP="001E3AF2" w14:paraId="0EACDF3B" w14:textId="21656BA9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CF0A3D">
              <w:rPr>
                <w:lang w:val="en-US"/>
              </w:rPr>
              <w:t xml:space="preserve">7.3.4 Packaging, labelling and </w:t>
            </w:r>
            <w:r w:rsidRPr="00CF0A3D">
              <w:rPr>
                <w:lang w:val="en-US"/>
              </w:rPr>
              <w:t>distribution of PT items</w:t>
            </w:r>
          </w:p>
        </w:tc>
        <w:tc>
          <w:tcPr>
            <w:tcW w:w="3119" w:type="dxa"/>
          </w:tcPr>
          <w:p w:rsidR="001E3AF2" w:rsidRPr="00F63428" w:rsidP="001E3AF2" w14:paraId="25F96ADD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F63428">
              <w:rPr>
                <w:rFonts w:ascii="Calibri" w:hAnsi="Calibri"/>
                <w:iCs/>
              </w:rPr>
              <w:t>Transport</w:t>
            </w:r>
          </w:p>
          <w:p w:rsidR="001E3AF2" w:rsidRPr="00D04C98" w:rsidP="001E3AF2" w14:paraId="64C839C9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D04C98">
              <w:rPr>
                <w:rFonts w:ascii="Calibri" w:hAnsi="Calibri"/>
                <w:iCs/>
              </w:rPr>
              <w:t>Lesbar og intakt merking</w:t>
            </w:r>
          </w:p>
          <w:p w:rsidR="001E3AF2" w:rsidRPr="00D04C98" w:rsidP="001E3AF2" w14:paraId="18FC8110" w14:textId="042A4D9F">
            <w:pPr>
              <w:spacing w:line="360" w:lineRule="auto"/>
              <w:rPr>
                <w:rFonts w:ascii="Calibri" w:hAnsi="Calibri"/>
                <w:iCs/>
              </w:rPr>
            </w:pPr>
            <w:r w:rsidRPr="00D04C98">
              <w:rPr>
                <w:rFonts w:ascii="Calibri" w:hAnsi="Calibri"/>
                <w:iCs/>
              </w:rPr>
              <w:t xml:space="preserve">Bekrefte leveranse av materiale </w:t>
            </w:r>
          </w:p>
        </w:tc>
        <w:tc>
          <w:tcPr>
            <w:tcW w:w="2855" w:type="dxa"/>
          </w:tcPr>
          <w:p w:rsidR="001E3AF2" w:rsidRPr="00D04C98" w:rsidP="001E3AF2" w14:paraId="29EFFB7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D04C98" w:rsidP="001E3AF2" w14:paraId="76900D90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CF0A3D" w:rsidP="001E3AF2" w14:paraId="0F654E61" w14:textId="70D16D62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4.6.3</w:t>
            </w:r>
          </w:p>
        </w:tc>
      </w:tr>
      <w:tr w14:paraId="1DFEAA16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1442EF11" w14:textId="69919B56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t>7.3.5 Instructions for participants</w:t>
            </w:r>
          </w:p>
        </w:tc>
        <w:tc>
          <w:tcPr>
            <w:tcW w:w="3119" w:type="dxa"/>
          </w:tcPr>
          <w:p w:rsidR="001E3AF2" w:rsidRPr="00A13EB1" w:rsidP="001E3AF2" w14:paraId="2A07619C" w14:textId="57A9165D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In</w:t>
            </w:r>
            <w:r w:rsidRPr="00A13EB1" w:rsidR="00062F8F">
              <w:rPr>
                <w:rFonts w:ascii="Calibri" w:hAnsi="Calibri"/>
                <w:iCs/>
              </w:rPr>
              <w:t>struksjoner ti</w:t>
            </w:r>
            <w:r w:rsidR="00062F8F">
              <w:rPr>
                <w:rFonts w:ascii="Calibri" w:hAnsi="Calibri"/>
                <w:iCs/>
              </w:rPr>
              <w:t>l deltakere</w:t>
            </w:r>
          </w:p>
          <w:p w:rsidR="001E3AF2" w:rsidRPr="00A13EB1" w:rsidP="001E3AF2" w14:paraId="66DA1858" w14:textId="53671BCB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E3AF2" w:rsidRPr="00A13EB1" w:rsidP="001E3AF2" w14:paraId="57E4D88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A13EB1" w:rsidP="001E3AF2" w14:paraId="0152ECB1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CF0A3D" w:rsidP="001E3AF2" w14:paraId="654EE045" w14:textId="1407E500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4.6.1</w:t>
            </w:r>
          </w:p>
        </w:tc>
      </w:tr>
      <w:tr w14:paraId="60DD0A10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589505D1" w14:textId="335345D2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A13EB1">
              <w:rPr>
                <w:lang w:val="en-GB"/>
              </w:rPr>
              <w:t>7.4.</w:t>
            </w:r>
            <w:r w:rsidRPr="00A13EB1" w:rsidR="00A13EB1">
              <w:rPr>
                <w:lang w:val="en-GB"/>
              </w:rPr>
              <w:t xml:space="preserve"> Evaluation and reporting of PT scheme results. </w:t>
            </w:r>
            <w:r w:rsidR="00A13EB1">
              <w:rPr>
                <w:lang w:val="en-GB"/>
              </w:rPr>
              <w:t xml:space="preserve">7.4.1 </w:t>
            </w:r>
            <w:r>
              <w:t>D</w:t>
            </w:r>
            <w:r>
              <w:t>ata analysis</w:t>
            </w:r>
          </w:p>
        </w:tc>
        <w:tc>
          <w:tcPr>
            <w:tcW w:w="3119" w:type="dxa"/>
          </w:tcPr>
          <w:p w:rsidR="008C5198" w:rsidP="001E3AF2" w14:paraId="2EDE9AE5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F63428">
              <w:rPr>
                <w:rFonts w:ascii="Calibri" w:hAnsi="Calibri"/>
                <w:iCs/>
              </w:rPr>
              <w:t xml:space="preserve">Analyse av </w:t>
            </w:r>
            <w:r>
              <w:rPr>
                <w:rFonts w:ascii="Calibri" w:hAnsi="Calibri"/>
                <w:iCs/>
              </w:rPr>
              <w:t>data/</w:t>
            </w:r>
            <w:r w:rsidRPr="00F63428">
              <w:rPr>
                <w:rFonts w:ascii="Calibri" w:hAnsi="Calibri"/>
                <w:iCs/>
              </w:rPr>
              <w:t>resultater</w:t>
            </w:r>
          </w:p>
          <w:p w:rsidR="001E3AF2" w:rsidRPr="00F63428" w:rsidP="001E3AF2" w14:paraId="759CB8E3" w14:textId="02E991AA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</w:t>
            </w:r>
            <w:r w:rsidRPr="00F63428">
              <w:rPr>
                <w:rFonts w:ascii="Calibri" w:hAnsi="Calibri"/>
                <w:iCs/>
              </w:rPr>
              <w:t>nalyse</w:t>
            </w:r>
            <w:r w:rsidR="00A13EB1">
              <w:rPr>
                <w:rFonts w:ascii="Calibri" w:hAnsi="Calibri"/>
                <w:iCs/>
              </w:rPr>
              <w:t xml:space="preserve"> av resultater ved bruk av andre måleprinsipper</w:t>
            </w:r>
          </w:p>
          <w:p w:rsidR="00A13EB1" w:rsidP="001E3AF2" w14:paraId="62DCFB72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F63428">
              <w:rPr>
                <w:rFonts w:ascii="Calibri" w:hAnsi="Calibri"/>
                <w:iCs/>
              </w:rPr>
              <w:t>Behandling av</w:t>
            </w:r>
            <w:r>
              <w:rPr>
                <w:rFonts w:ascii="Calibri" w:hAnsi="Calibri"/>
                <w:iCs/>
              </w:rPr>
              <w:t xml:space="preserve"> «outliers»</w:t>
            </w:r>
          </w:p>
          <w:p w:rsidR="008C5198" w:rsidRPr="00F63428" w:rsidP="001E3AF2" w14:paraId="680D1603" w14:textId="4A510472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Feil som skyldes PT-materialet</w:t>
            </w:r>
          </w:p>
        </w:tc>
        <w:tc>
          <w:tcPr>
            <w:tcW w:w="2855" w:type="dxa"/>
          </w:tcPr>
          <w:p w:rsidR="001E3AF2" w:rsidRPr="00F63428" w:rsidP="001E3AF2" w14:paraId="5912714A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F63428" w:rsidP="001E3AF2" w14:paraId="33911BE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P="001E3AF2" w14:paraId="3D57EE0D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4.7.1</w:t>
            </w:r>
          </w:p>
          <w:p w:rsidR="001E3AF2" w:rsidRPr="00CF0A3D" w:rsidP="001E3AF2" w14:paraId="60E8DFC2" w14:textId="71542DA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4.5</w:t>
            </w:r>
          </w:p>
        </w:tc>
      </w:tr>
      <w:tr w14:paraId="28DD2E4D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1AD7F9EE" w14:textId="6BCBD8BC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t>7.4.2 Evaluation of performance</w:t>
            </w:r>
          </w:p>
        </w:tc>
        <w:tc>
          <w:tcPr>
            <w:tcW w:w="3119" w:type="dxa"/>
          </w:tcPr>
          <w:p w:rsidR="001E3AF2" w:rsidP="001E3AF2" w14:paraId="3295B3CF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E</w:t>
            </w:r>
            <w:r w:rsidRPr="008C5198" w:rsidR="00062F8F">
              <w:rPr>
                <w:rFonts w:ascii="Calibri" w:hAnsi="Calibri"/>
                <w:iCs/>
              </w:rPr>
              <w:t xml:space="preserve">valuering av </w:t>
            </w:r>
            <w:r w:rsidR="00062F8F">
              <w:rPr>
                <w:rFonts w:ascii="Calibri" w:hAnsi="Calibri"/>
                <w:iCs/>
              </w:rPr>
              <w:t>deltakernes prestasjon</w:t>
            </w:r>
          </w:p>
          <w:p w:rsidR="00A12685" w:rsidRPr="008C5198" w:rsidP="001E3AF2" w14:paraId="6A9BEB70" w14:textId="139FDA7D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E3AF2" w:rsidRPr="008C5198" w:rsidP="001E3AF2" w14:paraId="7AA40891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8C5198" w:rsidP="001E3AF2" w14:paraId="01E99D90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CF0A3D" w:rsidP="001E3AF2" w14:paraId="7A4E4C97" w14:textId="45686411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4.7.2</w:t>
            </w:r>
          </w:p>
        </w:tc>
      </w:tr>
      <w:tr w14:paraId="0A5566CF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6ACC4CEB" w14:textId="17CBF142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t>7.4.3 PT reports</w:t>
            </w:r>
          </w:p>
        </w:tc>
        <w:tc>
          <w:tcPr>
            <w:tcW w:w="3119" w:type="dxa"/>
          </w:tcPr>
          <w:p w:rsidR="00A12685" w:rsidP="00A12685" w14:paraId="351B4F79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8C5198">
              <w:rPr>
                <w:rFonts w:ascii="Calibri" w:hAnsi="Calibri"/>
                <w:iCs/>
              </w:rPr>
              <w:t>Krav til innhold i r</w:t>
            </w:r>
            <w:r>
              <w:rPr>
                <w:rFonts w:ascii="Calibri" w:hAnsi="Calibri"/>
                <w:iCs/>
              </w:rPr>
              <w:t xml:space="preserve">apport </w:t>
            </w:r>
          </w:p>
          <w:p w:rsidR="00A566FD" w:rsidRPr="008C5198" w:rsidP="00A12685" w14:paraId="3AAFC45D" w14:textId="32DF21AA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E</w:t>
            </w:r>
            <w:r>
              <w:rPr>
                <w:rFonts w:ascii="Calibri" w:hAnsi="Calibri"/>
                <w:iCs/>
              </w:rPr>
              <w:t>ndringer i rapport</w:t>
            </w:r>
          </w:p>
        </w:tc>
        <w:tc>
          <w:tcPr>
            <w:tcW w:w="2855" w:type="dxa"/>
          </w:tcPr>
          <w:p w:rsidR="001E3AF2" w:rsidRPr="008C5198" w:rsidP="001E3AF2" w14:paraId="040CFA55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8C5198" w:rsidP="001E3AF2" w14:paraId="00EC3A7E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CF0A3D" w:rsidP="001E3AF2" w14:paraId="018C9C50" w14:textId="655A7FB6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4.8</w:t>
            </w:r>
          </w:p>
        </w:tc>
      </w:tr>
      <w:tr w14:paraId="73C3615E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A566FD" w:rsidRPr="00A566FD" w:rsidP="001E3AF2" w14:paraId="0BDDE0FD" w14:textId="77777777">
            <w:pPr>
              <w:spacing w:line="360" w:lineRule="auto"/>
              <w:rPr>
                <w:lang w:val="en-GB"/>
              </w:rPr>
            </w:pPr>
            <w:r w:rsidRPr="00A566FD">
              <w:rPr>
                <w:lang w:val="en-GB"/>
              </w:rPr>
              <w:t>7.5. Control of the PT scheme process</w:t>
            </w:r>
          </w:p>
          <w:p w:rsidR="001E3AF2" w:rsidRPr="00EB3A86" w:rsidP="001E3AF2" w14:paraId="0955C597" w14:textId="13FDD4EA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t>7.5.1 Technical records</w:t>
            </w:r>
          </w:p>
        </w:tc>
        <w:tc>
          <w:tcPr>
            <w:tcW w:w="3119" w:type="dxa"/>
          </w:tcPr>
          <w:p w:rsidR="00A566FD" w:rsidP="001E3AF2" w14:paraId="406FC47B" w14:textId="2AEB0C90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Prosess</w:t>
            </w:r>
          </w:p>
          <w:p w:rsidR="00A566FD" w:rsidP="001E3AF2" w14:paraId="7101F997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  <w:p w:rsidR="001E3AF2" w:rsidRPr="00CF0A3D" w:rsidP="001E3AF2" w14:paraId="3A89E767" w14:textId="1AD17854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 xml:space="preserve">Tekniske registreringer </w:t>
            </w:r>
          </w:p>
        </w:tc>
        <w:tc>
          <w:tcPr>
            <w:tcW w:w="2855" w:type="dxa"/>
          </w:tcPr>
          <w:p w:rsidR="001E3AF2" w:rsidRPr="00CF0A3D" w:rsidP="001E3AF2" w14:paraId="577F27FA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</w:tc>
        <w:tc>
          <w:tcPr>
            <w:tcW w:w="2608" w:type="dxa"/>
          </w:tcPr>
          <w:p w:rsidR="001E3AF2" w:rsidRPr="00CF0A3D" w:rsidP="001E3AF2" w14:paraId="442D8ADF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</w:tc>
        <w:tc>
          <w:tcPr>
            <w:tcW w:w="2086" w:type="dxa"/>
          </w:tcPr>
          <w:p w:rsidR="00A566FD" w:rsidP="001E3AF2" w14:paraId="374DCEF0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  <w:p w:rsidR="00A566FD" w:rsidP="001E3AF2" w14:paraId="49BD4C0F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  <w:p w:rsidR="001E3AF2" w:rsidRPr="00CF0A3D" w:rsidP="001E3AF2" w14:paraId="223559D1" w14:textId="5BCE95A4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5.13</w:t>
            </w:r>
          </w:p>
        </w:tc>
      </w:tr>
      <w:tr w14:paraId="44135C8F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CF0A3D" w:rsidP="001E3AF2" w14:paraId="64D84A0C" w14:textId="08F0FFE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CF0A3D">
              <w:rPr>
                <w:lang w:val="en-US"/>
              </w:rPr>
              <w:t>7.5.2 Control of data and information management</w:t>
            </w:r>
          </w:p>
        </w:tc>
        <w:tc>
          <w:tcPr>
            <w:tcW w:w="3119" w:type="dxa"/>
          </w:tcPr>
          <w:p w:rsidR="001E3AF2" w:rsidP="001E3AF2" w14:paraId="62DEBC75" w14:textId="471CFF96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</w:t>
            </w:r>
            <w:r w:rsidRPr="00A566FD" w:rsidR="00062F8F">
              <w:rPr>
                <w:rFonts w:ascii="Calibri" w:hAnsi="Calibri"/>
                <w:iCs/>
              </w:rPr>
              <w:t>alidering</w:t>
            </w:r>
          </w:p>
          <w:p w:rsidR="00A566FD" w:rsidP="001E3AF2" w14:paraId="559586E8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Informasjonssikkerhet</w:t>
            </w:r>
          </w:p>
          <w:p w:rsidR="00A12685" w:rsidP="00A12685" w14:paraId="79E47896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Bruk av eksterne </w:t>
            </w:r>
          </w:p>
          <w:p w:rsidR="00A566FD" w:rsidRPr="00A566FD" w:rsidP="00A12685" w14:paraId="589DAC63" w14:textId="3662730D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K</w:t>
            </w:r>
            <w:r>
              <w:rPr>
                <w:rFonts w:ascii="Calibri" w:hAnsi="Calibri"/>
                <w:iCs/>
              </w:rPr>
              <w:t>valitetssikring av dataoverføringer</w:t>
            </w:r>
          </w:p>
        </w:tc>
        <w:tc>
          <w:tcPr>
            <w:tcW w:w="2855" w:type="dxa"/>
          </w:tcPr>
          <w:p w:rsidR="001E3AF2" w:rsidRPr="00A566FD" w:rsidP="001E3AF2" w14:paraId="33EB3FBC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A566FD" w:rsidP="001E3AF2" w14:paraId="62F8ED1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395675" w:rsidP="001E3AF2" w14:paraId="0FC5AC8D" w14:textId="20A8D073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4.7</w:t>
            </w:r>
          </w:p>
          <w:p w:rsidR="00395675" w:rsidP="001E3AF2" w14:paraId="4F63CD8B" w14:textId="3AC8C228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4.2.4</w:t>
            </w:r>
          </w:p>
          <w:p w:rsidR="001E3AF2" w:rsidRPr="00CF0A3D" w:rsidP="001E3AF2" w14:paraId="02AD0E89" w14:textId="2CEDE871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5.13</w:t>
            </w:r>
          </w:p>
        </w:tc>
      </w:tr>
      <w:tr w14:paraId="562098C8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35D2BC09" w14:textId="55440263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t>7.5.3 Surveillance of the processes</w:t>
            </w:r>
          </w:p>
        </w:tc>
        <w:tc>
          <w:tcPr>
            <w:tcW w:w="3119" w:type="dxa"/>
          </w:tcPr>
          <w:p w:rsidR="001E3AF2" w:rsidRPr="00395675" w:rsidP="001E3AF2" w14:paraId="708466D4" w14:textId="6B288A8A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M</w:t>
            </w:r>
            <w:r w:rsidR="00062F8F">
              <w:rPr>
                <w:rFonts w:ascii="Calibri" w:hAnsi="Calibri"/>
                <w:iCs/>
              </w:rPr>
              <w:t>onitoreringsaktiviteter for</w:t>
            </w:r>
            <w:r w:rsidRPr="00395675" w:rsidR="00062F8F">
              <w:rPr>
                <w:rFonts w:ascii="Calibri" w:hAnsi="Calibri"/>
                <w:iCs/>
              </w:rPr>
              <w:t xml:space="preserve"> å sikre gyldigheten av PT ordningen.</w:t>
            </w:r>
          </w:p>
        </w:tc>
        <w:tc>
          <w:tcPr>
            <w:tcW w:w="2855" w:type="dxa"/>
          </w:tcPr>
          <w:p w:rsidR="001E3AF2" w:rsidRPr="00395675" w:rsidP="001E3AF2" w14:paraId="2269D0B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395675" w:rsidP="001E3AF2" w14:paraId="507A016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CF0A3D" w:rsidP="001E3AF2" w14:paraId="7395D530" w14:textId="456510F9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</w:tc>
      </w:tr>
      <w:tr w14:paraId="59E954BA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P="001E3AF2" w14:paraId="339FB143" w14:textId="7ADD166F">
            <w:pPr>
              <w:spacing w:line="360" w:lineRule="auto"/>
            </w:pPr>
            <w:r>
              <w:t>7.5.4 Nonconforming work</w:t>
            </w:r>
          </w:p>
        </w:tc>
        <w:tc>
          <w:tcPr>
            <w:tcW w:w="3119" w:type="dxa"/>
          </w:tcPr>
          <w:p w:rsidR="001E3AF2" w:rsidP="001E3AF2" w14:paraId="439B3B57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</w:t>
            </w:r>
            <w:r w:rsidR="00062F8F">
              <w:rPr>
                <w:rFonts w:ascii="Calibri" w:hAnsi="Calibri"/>
                <w:iCs/>
              </w:rPr>
              <w:t>vviksbehandling</w:t>
            </w:r>
          </w:p>
          <w:p w:rsidR="00F911DB" w:rsidP="001E3AF2" w14:paraId="7EF5791A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  <w:p w:rsidR="00F911DB" w:rsidRPr="00395675" w:rsidP="001E3AF2" w14:paraId="1060317B" w14:textId="41A15B8B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E3AF2" w:rsidRPr="00395675" w:rsidP="001E3AF2" w14:paraId="555702D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395675" w:rsidP="001E3AF2" w14:paraId="0615C78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CF0A3D" w:rsidP="001E3AF2" w14:paraId="0C956250" w14:textId="04D7E0A4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5.9</w:t>
            </w:r>
          </w:p>
        </w:tc>
      </w:tr>
      <w:tr w14:paraId="2072C6AB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691447E0" w14:textId="7CE41CE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§ 7.</w:t>
            </w:r>
            <w:r>
              <w:rPr>
                <w:rFonts w:ascii="Calibri" w:hAnsi="Calibri"/>
                <w:iCs/>
                <w:lang w:val="en-US"/>
              </w:rPr>
              <w:t>6</w:t>
            </w:r>
            <w:r w:rsidRPr="00EB3A86">
              <w:rPr>
                <w:rFonts w:ascii="Calibri" w:hAnsi="Calibri"/>
                <w:iCs/>
                <w:lang w:val="en-US"/>
              </w:rPr>
              <w:t xml:space="preserve"> </w:t>
            </w:r>
            <w:r>
              <w:rPr>
                <w:rFonts w:ascii="Calibri" w:hAnsi="Calibri"/>
                <w:iCs/>
                <w:lang w:val="en-US"/>
              </w:rPr>
              <w:t>Handling of complaints</w:t>
            </w:r>
          </w:p>
        </w:tc>
        <w:tc>
          <w:tcPr>
            <w:tcW w:w="3119" w:type="dxa"/>
          </w:tcPr>
          <w:p w:rsidR="001E3AF2" w:rsidP="001E3AF2" w14:paraId="3E9BF433" w14:textId="69BFD7BE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K</w:t>
            </w:r>
            <w:r w:rsidRPr="00EB3A86" w:rsidR="00062F8F">
              <w:rPr>
                <w:rFonts w:ascii="Calibri" w:hAnsi="Calibri"/>
                <w:iCs/>
              </w:rPr>
              <w:t>lage</w:t>
            </w:r>
            <w:r w:rsidR="00062F8F">
              <w:rPr>
                <w:rFonts w:ascii="Calibri" w:hAnsi="Calibri"/>
                <w:iCs/>
              </w:rPr>
              <w:t>behandling</w:t>
            </w:r>
          </w:p>
          <w:p w:rsidR="001E3AF2" w:rsidRPr="00EB3A86" w:rsidP="00F911DB" w14:paraId="52A33CB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E3AF2" w:rsidRPr="00292505" w:rsidP="001E3AF2" w14:paraId="5B5CE8BC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16594D3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292505" w:rsidP="001E3AF2" w14:paraId="7AF4E7EF" w14:textId="4BF76D4B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5.8</w:t>
            </w:r>
          </w:p>
        </w:tc>
      </w:tr>
      <w:tr w14:paraId="393C096C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6E3C57EC" w14:textId="1A8D4440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§ 7.</w:t>
            </w:r>
            <w:r>
              <w:rPr>
                <w:rFonts w:ascii="Calibri" w:hAnsi="Calibri"/>
                <w:iCs/>
                <w:lang w:val="en-US"/>
              </w:rPr>
              <w:t>7 Handling of appeals</w:t>
            </w:r>
          </w:p>
        </w:tc>
        <w:tc>
          <w:tcPr>
            <w:tcW w:w="3119" w:type="dxa"/>
          </w:tcPr>
          <w:p w:rsidR="001E3AF2" w:rsidRPr="00EB3A86" w:rsidP="001E3AF2" w14:paraId="6158EDC4" w14:textId="20FE8E33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B</w:t>
            </w:r>
            <w:r w:rsidR="00062F8F">
              <w:rPr>
                <w:rFonts w:ascii="Calibri" w:hAnsi="Calibri"/>
                <w:iCs/>
              </w:rPr>
              <w:t>ehandling av anker</w:t>
            </w:r>
          </w:p>
          <w:p w:rsidR="001E3AF2" w:rsidRPr="00EB3A86" w:rsidP="001E3AF2" w14:paraId="2BA66E37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E3AF2" w:rsidRPr="00292505" w:rsidP="001E3AF2" w14:paraId="2ADF110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4A9D9D6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292505" w:rsidP="001E3AF2" w14:paraId="1BAC3A0F" w14:textId="2D1169F9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5.8</w:t>
            </w:r>
          </w:p>
        </w:tc>
      </w:tr>
      <w:tr w14:paraId="19FBDC9F" w14:textId="77777777" w:rsidTr="00524771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1E3AF2" w:rsidRPr="00F63428" w:rsidP="001E3AF2" w14:paraId="5263945F" w14:textId="106BAFB5">
            <w:pPr>
              <w:spacing w:line="360" w:lineRule="auto"/>
              <w:rPr>
                <w:rFonts w:ascii="Calibri" w:hAnsi="Calibri"/>
                <w:b/>
                <w:bCs/>
                <w:iCs/>
              </w:rPr>
            </w:pPr>
            <w:r w:rsidRPr="00F63428">
              <w:rPr>
                <w:rFonts w:ascii="Calibri" w:hAnsi="Calibri"/>
                <w:b/>
                <w:bCs/>
                <w:iCs/>
              </w:rPr>
              <w:t>Krav til ledelsessystem</w:t>
            </w:r>
          </w:p>
          <w:p w:rsidR="001E3AF2" w:rsidRPr="00F63428" w:rsidP="001E3AF2" w14:paraId="513FDC86" w14:textId="77777777">
            <w:pPr>
              <w:spacing w:line="360" w:lineRule="auto"/>
              <w:rPr>
                <w:rFonts w:ascii="Calibri" w:hAnsi="Calibri"/>
                <w:i/>
              </w:rPr>
            </w:pPr>
            <w:r w:rsidRPr="00F63428">
              <w:rPr>
                <w:rFonts w:ascii="Calibri" w:hAnsi="Calibri"/>
                <w:i/>
              </w:rPr>
              <w:t>Management system requirements</w:t>
            </w:r>
          </w:p>
        </w:tc>
      </w:tr>
      <w:tr w14:paraId="7FE2C666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6E4B6E5D" w14:textId="59E91CB9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8.1 General requirements</w:t>
            </w:r>
          </w:p>
        </w:tc>
        <w:tc>
          <w:tcPr>
            <w:tcW w:w="3119" w:type="dxa"/>
          </w:tcPr>
          <w:p w:rsidR="001E3AF2" w:rsidRPr="00EB3A86" w:rsidP="001E3AF2" w14:paraId="5ED5E53D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Generelle krav</w:t>
            </w:r>
          </w:p>
          <w:p w:rsidR="001E3AF2" w:rsidRPr="00EB3A86" w:rsidP="001E3AF2" w14:paraId="4EC82DF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E3AF2" w:rsidRPr="00292505" w:rsidP="001E3AF2" w14:paraId="7097A67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04DAA969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292505" w:rsidP="001E3AF2" w14:paraId="53A1C3D6" w14:textId="03977C02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754A706A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39E23935" w14:textId="14BE3C1F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8.2 Management system documentation</w:t>
            </w:r>
          </w:p>
        </w:tc>
        <w:tc>
          <w:tcPr>
            <w:tcW w:w="3119" w:type="dxa"/>
          </w:tcPr>
          <w:p w:rsidR="001E3AF2" w:rsidRPr="00EB3A86" w:rsidP="001E3AF2" w14:paraId="36B96D5D" w14:textId="5A6054BD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</w:t>
            </w:r>
            <w:r w:rsidRPr="00EB3A86" w:rsidR="00062F8F">
              <w:rPr>
                <w:rFonts w:ascii="Calibri" w:hAnsi="Calibri"/>
                <w:iCs/>
              </w:rPr>
              <w:t>okumentasjon</w:t>
            </w:r>
          </w:p>
          <w:p w:rsidR="001E3AF2" w:rsidRPr="00EB3A86" w:rsidP="001E3AF2" w14:paraId="1A306F0E" w14:textId="57974F95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K</w:t>
            </w:r>
            <w:r w:rsidRPr="00EB3A86" w:rsidR="00062F8F">
              <w:rPr>
                <w:rFonts w:ascii="Calibri" w:hAnsi="Calibri"/>
                <w:iCs/>
              </w:rPr>
              <w:t>valitet</w:t>
            </w:r>
            <w:r w:rsidR="00062F8F">
              <w:rPr>
                <w:rFonts w:ascii="Calibri" w:hAnsi="Calibri"/>
                <w:iCs/>
              </w:rPr>
              <w:t xml:space="preserve">-, </w:t>
            </w:r>
            <w:r w:rsidRPr="00EB3A86" w:rsidR="00062F8F">
              <w:rPr>
                <w:rFonts w:ascii="Calibri" w:hAnsi="Calibri"/>
                <w:iCs/>
              </w:rPr>
              <w:t>kompetans</w:t>
            </w:r>
            <w:r w:rsidR="00062F8F">
              <w:rPr>
                <w:rFonts w:ascii="Calibri" w:hAnsi="Calibri"/>
                <w:iCs/>
              </w:rPr>
              <w:t>e-</w:t>
            </w:r>
            <w:r w:rsidRPr="00EB3A86" w:rsidR="00062F8F">
              <w:rPr>
                <w:rFonts w:ascii="Calibri" w:hAnsi="Calibri"/>
                <w:iCs/>
              </w:rPr>
              <w:t xml:space="preserve"> og </w:t>
            </w:r>
            <w:r w:rsidR="00062F8F">
              <w:rPr>
                <w:rFonts w:ascii="Calibri" w:hAnsi="Calibri"/>
                <w:iCs/>
              </w:rPr>
              <w:t>driftsmål</w:t>
            </w:r>
          </w:p>
        </w:tc>
        <w:tc>
          <w:tcPr>
            <w:tcW w:w="2855" w:type="dxa"/>
          </w:tcPr>
          <w:p w:rsidR="001E3AF2" w:rsidRPr="00292505" w:rsidP="001E3AF2" w14:paraId="4F212961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463D4F0C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292505" w:rsidP="001E3AF2" w14:paraId="20E466DA" w14:textId="6C552FF2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5.2</w:t>
            </w:r>
          </w:p>
        </w:tc>
      </w:tr>
      <w:tr w14:paraId="7BA3F1AB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43C78DB1" w14:textId="054702FF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 xml:space="preserve">8.3 </w:t>
            </w:r>
            <w:r w:rsidRPr="00EB3A86">
              <w:rPr>
                <w:rFonts w:ascii="Calibri" w:hAnsi="Calibri"/>
                <w:iCs/>
                <w:lang w:val="en-US"/>
              </w:rPr>
              <w:t>Control of management system documents</w:t>
            </w:r>
          </w:p>
        </w:tc>
        <w:tc>
          <w:tcPr>
            <w:tcW w:w="3119" w:type="dxa"/>
          </w:tcPr>
          <w:p w:rsidR="001E3AF2" w:rsidRPr="00EB3A86" w:rsidP="001E3AF2" w14:paraId="59938A74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Dokumentstyring</w:t>
            </w:r>
          </w:p>
          <w:p w:rsidR="001E3AF2" w:rsidRPr="00EB3A86" w:rsidP="001E3AF2" w14:paraId="0C33651A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E3AF2" w:rsidRPr="00292505" w:rsidP="001E3AF2" w14:paraId="2ABA4B92" w14:textId="77777777">
            <w:pPr>
              <w:spacing w:line="360" w:lineRule="auto"/>
              <w:rPr>
                <w:rFonts w:ascii="Calibri" w:hAnsi="Calibri"/>
                <w:iCs/>
                <w:lang w:val="en-GB"/>
              </w:rPr>
            </w:pPr>
          </w:p>
        </w:tc>
        <w:tc>
          <w:tcPr>
            <w:tcW w:w="2608" w:type="dxa"/>
          </w:tcPr>
          <w:p w:rsidR="001E3AF2" w:rsidRPr="00292505" w:rsidP="001E3AF2" w14:paraId="47F1F190" w14:textId="77777777">
            <w:pPr>
              <w:spacing w:line="360" w:lineRule="auto"/>
              <w:rPr>
                <w:rFonts w:ascii="Calibri" w:hAnsi="Calibri"/>
                <w:iCs/>
                <w:lang w:val="en-GB"/>
              </w:rPr>
            </w:pPr>
          </w:p>
        </w:tc>
        <w:tc>
          <w:tcPr>
            <w:tcW w:w="2086" w:type="dxa"/>
          </w:tcPr>
          <w:p w:rsidR="001E3AF2" w:rsidRPr="00292505" w:rsidP="001E3AF2" w14:paraId="27CCECC4" w14:textId="1B1D39BF">
            <w:pPr>
              <w:spacing w:line="360" w:lineRule="auto"/>
              <w:rPr>
                <w:rFonts w:ascii="Calibri" w:hAnsi="Calibri"/>
                <w:iCs/>
                <w:lang w:val="en-GB"/>
              </w:rPr>
            </w:pPr>
            <w:r>
              <w:rPr>
                <w:rFonts w:ascii="Calibri" w:hAnsi="Calibri"/>
                <w:iCs/>
                <w:lang w:val="en-GB"/>
              </w:rPr>
              <w:t>5.3</w:t>
            </w:r>
          </w:p>
        </w:tc>
      </w:tr>
      <w:tr w14:paraId="1C095787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5B7B1E7C" w14:textId="2310B142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 xml:space="preserve">8.4 </w:t>
            </w:r>
            <w:r w:rsidRPr="00EB3A86">
              <w:rPr>
                <w:rFonts w:ascii="Calibri" w:hAnsi="Calibri"/>
                <w:iCs/>
                <w:lang w:val="en-US"/>
              </w:rPr>
              <w:t>Control of records</w:t>
            </w:r>
          </w:p>
        </w:tc>
        <w:tc>
          <w:tcPr>
            <w:tcW w:w="3119" w:type="dxa"/>
          </w:tcPr>
          <w:p w:rsidR="001E3AF2" w:rsidRPr="00EB3A86" w:rsidP="001E3AF2" w14:paraId="1D4D7482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Kontroll med registeringer</w:t>
            </w:r>
          </w:p>
          <w:p w:rsidR="001E3AF2" w:rsidRPr="00EB3A86" w:rsidP="001E3AF2" w14:paraId="7BA757F6" w14:textId="62D4EC35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E3AF2" w:rsidRPr="00597A74" w:rsidP="001E3AF2" w14:paraId="5DE6719A" w14:textId="77777777">
            <w:pPr>
              <w:spacing w:line="360" w:lineRule="auto"/>
              <w:rPr>
                <w:rFonts w:ascii="Calibri" w:hAnsi="Calibri"/>
                <w:b/>
                <w:bCs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6CA0F6E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292505" w:rsidP="001E3AF2" w14:paraId="762C496A" w14:textId="4B3D1E5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5.13</w:t>
            </w:r>
          </w:p>
        </w:tc>
      </w:tr>
      <w:tr w14:paraId="546A567A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2D6F9ECD" w14:textId="4A494279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 xml:space="preserve">8.5 </w:t>
            </w:r>
            <w:r w:rsidRPr="00EB3A86">
              <w:rPr>
                <w:rFonts w:ascii="Calibri" w:hAnsi="Calibri"/>
                <w:iCs/>
                <w:lang w:val="en-US"/>
              </w:rPr>
              <w:t>Actions to address risks and opportunities for improvement</w:t>
            </w:r>
          </w:p>
        </w:tc>
        <w:tc>
          <w:tcPr>
            <w:tcW w:w="3119" w:type="dxa"/>
          </w:tcPr>
          <w:p w:rsidR="001E3AF2" w:rsidRPr="00EB3A86" w:rsidP="001E3AF2" w14:paraId="6447303F" w14:textId="1D76885F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 xml:space="preserve">Tiltak for å håndtere risikoer og </w:t>
            </w:r>
            <w:r w:rsidRPr="00EB3A86">
              <w:rPr>
                <w:rFonts w:ascii="Calibri" w:hAnsi="Calibri"/>
                <w:iCs/>
              </w:rPr>
              <w:t>muligheter</w:t>
            </w:r>
          </w:p>
        </w:tc>
        <w:tc>
          <w:tcPr>
            <w:tcW w:w="2855" w:type="dxa"/>
          </w:tcPr>
          <w:p w:rsidR="001E3AF2" w:rsidRPr="00292505" w:rsidP="001E3AF2" w14:paraId="1A12CCC9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5E47041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292505" w:rsidP="001E3AF2" w14:paraId="3491B21A" w14:textId="02C1D42A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N/A</w:t>
            </w:r>
          </w:p>
        </w:tc>
      </w:tr>
      <w:tr w14:paraId="39D46F43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0E8467A8" w14:textId="69DFCDA2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 xml:space="preserve">8.6 </w:t>
            </w:r>
            <w:r w:rsidRPr="00EB3A86">
              <w:rPr>
                <w:rFonts w:ascii="Calibri" w:hAnsi="Calibri"/>
                <w:iCs/>
                <w:lang w:val="en-US"/>
              </w:rPr>
              <w:t>Improvement</w:t>
            </w:r>
          </w:p>
        </w:tc>
        <w:tc>
          <w:tcPr>
            <w:tcW w:w="3119" w:type="dxa"/>
          </w:tcPr>
          <w:p w:rsidR="001E3AF2" w:rsidRPr="00EB3A86" w:rsidP="001E3AF2" w14:paraId="088949A3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Kontinuerlig forbedring</w:t>
            </w:r>
          </w:p>
          <w:p w:rsidR="001E3AF2" w:rsidRPr="00EB3A86" w:rsidP="00524771" w14:paraId="017D78A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E3AF2" w:rsidRPr="00292505" w:rsidP="001E3AF2" w14:paraId="458B7012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1157399C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P="001E3AF2" w14:paraId="380965BB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5.10</w:t>
            </w:r>
          </w:p>
          <w:p w:rsidR="00524771" w:rsidRPr="00292505" w:rsidP="001E3AF2" w14:paraId="120DE344" w14:textId="171735C6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5.12</w:t>
            </w:r>
          </w:p>
        </w:tc>
      </w:tr>
      <w:tr w14:paraId="4A2DAC07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25BD22BA" w14:textId="5495F3E9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8.7 C</w:t>
            </w:r>
            <w:r w:rsidRPr="00EB3A86">
              <w:rPr>
                <w:rFonts w:ascii="Calibri" w:hAnsi="Calibri"/>
                <w:iCs/>
                <w:lang w:val="en-US"/>
              </w:rPr>
              <w:t>orrective actions</w:t>
            </w:r>
          </w:p>
        </w:tc>
        <w:tc>
          <w:tcPr>
            <w:tcW w:w="3119" w:type="dxa"/>
          </w:tcPr>
          <w:p w:rsidR="001E3AF2" w:rsidRPr="00EB3A86" w:rsidP="001E3AF2" w14:paraId="63E9F4B0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Avviksbehandling</w:t>
            </w:r>
          </w:p>
          <w:p w:rsidR="001E3AF2" w:rsidRPr="00EB3A86" w:rsidP="001E3AF2" w14:paraId="215CE9D8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Årsaksanalyse</w:t>
            </w:r>
          </w:p>
          <w:p w:rsidR="001E3AF2" w:rsidRPr="00EB3A86" w:rsidP="00524771" w14:paraId="3C447922" w14:textId="675A5331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Korrigerende tiltak</w:t>
            </w:r>
          </w:p>
        </w:tc>
        <w:tc>
          <w:tcPr>
            <w:tcW w:w="2855" w:type="dxa"/>
          </w:tcPr>
          <w:p w:rsidR="001E3AF2" w:rsidRPr="00292505" w:rsidP="001E3AF2" w14:paraId="29E7E19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3FC57E2C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P="001E3AF2" w14:paraId="311807C0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5.9</w:t>
            </w:r>
          </w:p>
          <w:p w:rsidR="001E3AF2" w:rsidP="001E3AF2" w14:paraId="66BDD468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5.11</w:t>
            </w:r>
          </w:p>
          <w:p w:rsidR="00524771" w:rsidRPr="00292505" w:rsidP="001E3AF2" w14:paraId="365A885A" w14:textId="252FD2E8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5.12</w:t>
            </w:r>
          </w:p>
        </w:tc>
      </w:tr>
      <w:tr w14:paraId="6D258A8D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625BD0" w:rsidRPr="00EB3A86" w:rsidP="001E3AF2" w14:paraId="61BEDC7E" w14:textId="2D062640">
            <w:pPr>
              <w:spacing w:line="276" w:lineRule="auto"/>
              <w:rPr>
                <w:rFonts w:ascii="Calibri" w:hAnsi="Calibri"/>
                <w:iCs/>
                <w:szCs w:val="18"/>
                <w:lang w:val="en-US"/>
              </w:rPr>
            </w:pPr>
            <w:r>
              <w:rPr>
                <w:rFonts w:ascii="Calibri" w:hAnsi="Calibri"/>
                <w:iCs/>
                <w:szCs w:val="18"/>
                <w:lang w:val="en-US"/>
              </w:rPr>
              <w:t xml:space="preserve">8.8 Internal audits </w:t>
            </w:r>
          </w:p>
        </w:tc>
        <w:tc>
          <w:tcPr>
            <w:tcW w:w="3119" w:type="dxa"/>
          </w:tcPr>
          <w:p w:rsidR="00524771" w:rsidP="001E3AF2" w14:paraId="33E1F284" w14:textId="1DE8BA93">
            <w:pPr>
              <w:spacing w:line="276" w:lineRule="auto"/>
              <w:rPr>
                <w:rFonts w:ascii="Calibri" w:hAnsi="Calibri"/>
                <w:iCs/>
                <w:szCs w:val="18"/>
              </w:rPr>
            </w:pPr>
            <w:r>
              <w:rPr>
                <w:rFonts w:ascii="Calibri" w:hAnsi="Calibri"/>
                <w:iCs/>
                <w:szCs w:val="18"/>
              </w:rPr>
              <w:t>Interne revisjoner</w:t>
            </w:r>
          </w:p>
          <w:p w:rsidR="00625BD0" w:rsidRPr="00EB3A86" w:rsidP="001E3AF2" w14:paraId="721DAE0E" w14:textId="044A6861">
            <w:pPr>
              <w:spacing w:line="276" w:lineRule="auto"/>
              <w:rPr>
                <w:rFonts w:ascii="Calibri" w:hAnsi="Calibri"/>
                <w:iCs/>
                <w:szCs w:val="18"/>
              </w:rPr>
            </w:pPr>
            <w:r>
              <w:rPr>
                <w:rFonts w:ascii="Calibri" w:hAnsi="Calibri"/>
                <w:iCs/>
                <w:szCs w:val="18"/>
              </w:rPr>
              <w:t xml:space="preserve">Program </w:t>
            </w:r>
          </w:p>
        </w:tc>
        <w:tc>
          <w:tcPr>
            <w:tcW w:w="2855" w:type="dxa"/>
          </w:tcPr>
          <w:p w:rsidR="00625BD0" w:rsidRPr="00292505" w:rsidP="001E3AF2" w14:paraId="77AB3895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625BD0" w:rsidRPr="00292505" w:rsidP="001E3AF2" w14:paraId="7EA6A2B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625BD0" w:rsidP="001E3AF2" w14:paraId="59BE1B2E" w14:textId="4EE2A95F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5.14</w:t>
            </w:r>
          </w:p>
        </w:tc>
      </w:tr>
      <w:tr w14:paraId="74AB3C76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66CDCD66" w14:textId="2A85CFFC">
            <w:pPr>
              <w:spacing w:line="276" w:lineRule="auto"/>
              <w:rPr>
                <w:rFonts w:ascii="Calibri" w:hAnsi="Calibri"/>
                <w:iCs/>
                <w:szCs w:val="18"/>
                <w:lang w:val="en-US"/>
              </w:rPr>
            </w:pPr>
            <w:r w:rsidRPr="00EB3A86">
              <w:rPr>
                <w:rFonts w:ascii="Calibri" w:hAnsi="Calibri"/>
                <w:iCs/>
                <w:szCs w:val="18"/>
                <w:lang w:val="en-US"/>
              </w:rPr>
              <w:t xml:space="preserve">8.9 Management reviews </w:t>
            </w:r>
          </w:p>
          <w:p w:rsidR="001E3AF2" w:rsidRPr="00EB3A86" w:rsidP="001E3AF2" w14:paraId="004DACD5" w14:textId="77777777">
            <w:pPr>
              <w:spacing w:line="276" w:lineRule="auto"/>
              <w:rPr>
                <w:rFonts w:ascii="Calibri" w:hAnsi="Calibri"/>
                <w:iCs/>
                <w:color w:val="4F81BD" w:themeColor="accent1"/>
                <w:szCs w:val="18"/>
                <w:lang w:val="en-US"/>
              </w:rPr>
            </w:pPr>
          </w:p>
          <w:p w:rsidR="001E3AF2" w:rsidRPr="00EB3A86" w:rsidP="001E3AF2" w14:paraId="3EEC14A3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</w:tc>
        <w:tc>
          <w:tcPr>
            <w:tcW w:w="3119" w:type="dxa"/>
          </w:tcPr>
          <w:p w:rsidR="001E3AF2" w:rsidRPr="00EB3A86" w:rsidP="001E3AF2" w14:paraId="01E07FF8" w14:textId="77777777">
            <w:pPr>
              <w:spacing w:line="276" w:lineRule="auto"/>
              <w:rPr>
                <w:rFonts w:ascii="Calibri" w:hAnsi="Calibri"/>
                <w:iCs/>
                <w:szCs w:val="18"/>
              </w:rPr>
            </w:pPr>
            <w:r w:rsidRPr="00EB3A86">
              <w:rPr>
                <w:rFonts w:ascii="Calibri" w:hAnsi="Calibri"/>
                <w:iCs/>
                <w:szCs w:val="18"/>
              </w:rPr>
              <w:t>Ledelsens gjennomgang</w:t>
            </w:r>
          </w:p>
          <w:p w:rsidR="00524771" w:rsidP="00524771" w14:paraId="44DD9EDC" w14:textId="77777777">
            <w:pPr>
              <w:spacing w:line="276" w:lineRule="auto"/>
              <w:rPr>
                <w:rFonts w:ascii="Calibri" w:hAnsi="Calibri"/>
                <w:iCs/>
                <w:szCs w:val="18"/>
              </w:rPr>
            </w:pPr>
          </w:p>
          <w:p w:rsidR="00524771" w:rsidP="00524771" w14:paraId="5887B081" w14:textId="77777777">
            <w:pPr>
              <w:spacing w:line="276" w:lineRule="auto"/>
              <w:rPr>
                <w:rFonts w:ascii="Calibri" w:hAnsi="Calibri"/>
                <w:iCs/>
                <w:szCs w:val="18"/>
              </w:rPr>
            </w:pPr>
          </w:p>
          <w:p w:rsidR="001E3AF2" w:rsidRPr="00EB3A86" w:rsidP="00524771" w14:paraId="610A93BE" w14:textId="05243165">
            <w:pPr>
              <w:spacing w:line="276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  <w:szCs w:val="18"/>
              </w:rPr>
              <w:t xml:space="preserve"> </w:t>
            </w:r>
          </w:p>
        </w:tc>
        <w:tc>
          <w:tcPr>
            <w:tcW w:w="2855" w:type="dxa"/>
          </w:tcPr>
          <w:p w:rsidR="001E3AF2" w:rsidRPr="00292505" w:rsidP="001E3AF2" w14:paraId="6DD2CE17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4B39420A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292505" w:rsidP="001E3AF2" w14:paraId="1706A316" w14:textId="581BEFEB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</w:t>
            </w:r>
            <w:r w:rsidR="00625BD0">
              <w:rPr>
                <w:rFonts w:ascii="Calibri" w:hAnsi="Calibri"/>
                <w:iCs/>
              </w:rPr>
              <w:t>5</w:t>
            </w:r>
          </w:p>
        </w:tc>
      </w:tr>
      <w:tr w14:paraId="4902007F" w14:textId="47BF879A" w:rsidTr="00524771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524771" w:rsidRPr="00EB3A86" w:rsidP="001E3AF2" w14:paraId="683B60EB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Anneks A</w:t>
            </w:r>
          </w:p>
        </w:tc>
      </w:tr>
      <w:tr w14:paraId="7B84D650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6CD9DBE7" w14:textId="3D6CAD35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Types of PT schemes</w:t>
            </w:r>
          </w:p>
        </w:tc>
        <w:tc>
          <w:tcPr>
            <w:tcW w:w="3119" w:type="dxa"/>
          </w:tcPr>
          <w:p w:rsidR="001E3AF2" w:rsidRPr="00CD3997" w:rsidP="001E3AF2" w14:paraId="2AA8E658" w14:textId="77777777">
            <w:pPr>
              <w:spacing w:line="360" w:lineRule="auto"/>
              <w:rPr>
                <w:rFonts w:ascii="Calibri" w:hAnsi="Calibri"/>
                <w:iCs/>
                <w:lang w:val="en-GB"/>
              </w:rPr>
            </w:pPr>
            <w:r w:rsidRPr="00CD3997">
              <w:rPr>
                <w:rFonts w:ascii="Calibri" w:hAnsi="Calibri"/>
                <w:iCs/>
                <w:lang w:val="en-GB"/>
              </w:rPr>
              <w:t>A1 Generelt</w:t>
            </w:r>
          </w:p>
          <w:p w:rsidR="001E3AF2" w:rsidRPr="00CD3997" w:rsidP="001E3AF2" w14:paraId="2C998740" w14:textId="77777777">
            <w:pPr>
              <w:spacing w:line="360" w:lineRule="auto"/>
              <w:rPr>
                <w:rFonts w:ascii="Calibri" w:hAnsi="Calibri"/>
                <w:iCs/>
                <w:lang w:val="en-GB"/>
              </w:rPr>
            </w:pPr>
            <w:r w:rsidRPr="00CD3997">
              <w:rPr>
                <w:rFonts w:ascii="Calibri" w:hAnsi="Calibri"/>
                <w:iCs/>
                <w:lang w:val="en-GB"/>
              </w:rPr>
              <w:t>A2 Typer PT-program</w:t>
            </w:r>
          </w:p>
          <w:p w:rsidR="001E3AF2" w:rsidRPr="00CD3997" w:rsidP="001E3AF2" w14:paraId="18E66E74" w14:textId="77777777">
            <w:pPr>
              <w:spacing w:line="360" w:lineRule="auto"/>
              <w:rPr>
                <w:rFonts w:ascii="Calibri" w:hAnsi="Calibri"/>
                <w:iCs/>
                <w:lang w:val="en-GB"/>
              </w:rPr>
            </w:pPr>
            <w:r w:rsidRPr="00CD3997">
              <w:rPr>
                <w:rFonts w:ascii="Calibri" w:hAnsi="Calibri"/>
                <w:iCs/>
                <w:lang w:val="en-GB"/>
              </w:rPr>
              <w:t>A3 EQA program</w:t>
            </w:r>
          </w:p>
          <w:p w:rsidR="001E3AF2" w:rsidRPr="00EB3A86" w:rsidP="001E3AF2" w14:paraId="4029501F" w14:textId="0F320420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A4 Alternativ</w:t>
            </w:r>
          </w:p>
        </w:tc>
        <w:tc>
          <w:tcPr>
            <w:tcW w:w="2855" w:type="dxa"/>
          </w:tcPr>
          <w:p w:rsidR="001E3AF2" w:rsidRPr="00B358F8" w:rsidP="001E3AF2" w14:paraId="0BF394B9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B358F8" w:rsidP="001E3AF2" w14:paraId="1A9D406C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B358F8" w:rsidP="001E3AF2" w14:paraId="1DBD2017" w14:textId="41ACCBFC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37B4770F" w14:textId="77777777" w:rsidTr="00524771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1E3AF2" w:rsidRPr="00EB3A86" w:rsidP="001E3AF2" w14:paraId="7954725E" w14:textId="4CD6A263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 xml:space="preserve">Anneks </w:t>
            </w:r>
            <w:r>
              <w:rPr>
                <w:rFonts w:ascii="Calibri" w:hAnsi="Calibri"/>
                <w:iCs/>
                <w:lang w:val="en-US"/>
              </w:rPr>
              <w:t>B</w:t>
            </w:r>
          </w:p>
        </w:tc>
      </w:tr>
      <w:tr w14:paraId="441E4AAE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21485E7B" w14:textId="3343CF8C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Statistical methods for PT</w:t>
            </w:r>
          </w:p>
        </w:tc>
        <w:tc>
          <w:tcPr>
            <w:tcW w:w="3119" w:type="dxa"/>
          </w:tcPr>
          <w:p w:rsidR="001E3AF2" w:rsidP="001E3AF2" w14:paraId="7E0D2282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B1 Generelt</w:t>
            </w:r>
          </w:p>
          <w:p w:rsidR="001E3AF2" w:rsidP="001E3AF2" w14:paraId="58F1E40A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B2 Vurdering av PT-materialets </w:t>
            </w:r>
            <w:r>
              <w:rPr>
                <w:rFonts w:ascii="Calibri" w:hAnsi="Calibri"/>
                <w:iCs/>
              </w:rPr>
              <w:t>homogenitet og stabilitet</w:t>
            </w:r>
          </w:p>
          <w:p w:rsidR="001E3AF2" w:rsidP="001E3AF2" w14:paraId="52C63590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B3 Bestemmelse av «sann verdi» og dets usikkerhet</w:t>
            </w:r>
          </w:p>
          <w:p w:rsidR="001E3AF2" w:rsidP="001E3AF2" w14:paraId="1901BEAA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B4 Statistiske beregninger av resultater</w:t>
            </w:r>
          </w:p>
          <w:p w:rsidR="001E3AF2" w:rsidRPr="00EB3A86" w:rsidP="001E3AF2" w14:paraId="705D5AF7" w14:textId="72FC4211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B5 Evaluering av resultater  </w:t>
            </w:r>
          </w:p>
        </w:tc>
        <w:tc>
          <w:tcPr>
            <w:tcW w:w="2855" w:type="dxa"/>
          </w:tcPr>
          <w:p w:rsidR="001E3AF2" w:rsidRPr="00B358F8" w:rsidP="001E3AF2" w14:paraId="48779E1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B358F8" w:rsidP="001E3AF2" w14:paraId="2FF94CB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B358F8" w:rsidP="001E3AF2" w14:paraId="0A002F2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5E902235" w14:textId="77777777" w:rsidTr="00524771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1E3AF2" w:rsidRPr="00EB3A86" w:rsidP="001E3AF2" w14:paraId="321EB19A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Andre kravdokumenter</w:t>
            </w:r>
          </w:p>
        </w:tc>
      </w:tr>
      <w:tr w14:paraId="1B82FA4B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5A7D2D1C" w14:textId="2D155E3E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D00072</w:t>
            </w:r>
          </w:p>
        </w:tc>
        <w:tc>
          <w:tcPr>
            <w:tcW w:w="3119" w:type="dxa"/>
          </w:tcPr>
          <w:p w:rsidR="001E3AF2" w:rsidP="00062F8F" w14:paraId="4844C0B3" w14:textId="77777777">
            <w:pPr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Vilkår for å være akkreditert</w:t>
            </w:r>
          </w:p>
          <w:p w:rsidR="00062F8F" w:rsidRPr="00EB3A86" w:rsidP="00062F8F" w14:paraId="0F386D8E" w14:textId="77777777">
            <w:pPr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E3AF2" w:rsidRPr="00292505" w:rsidP="001E3AF2" w14:paraId="02CFA70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73473AC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292505" w:rsidP="001E3AF2" w14:paraId="0EA643C8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4B436457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0AC8D04A" w14:textId="7B8D0DB8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D00067</w:t>
            </w:r>
          </w:p>
        </w:tc>
        <w:tc>
          <w:tcPr>
            <w:tcW w:w="3119" w:type="dxa"/>
          </w:tcPr>
          <w:p w:rsidR="001E3AF2" w:rsidRPr="00EB3A86" w:rsidP="00062F8F" w14:paraId="54EB4D78" w14:textId="7CE354C4">
            <w:pPr>
              <w:rPr>
                <w:rFonts w:ascii="Calibri" w:hAnsi="Calibri"/>
                <w:iCs/>
              </w:rPr>
            </w:pPr>
            <w:hyperlink r:id="rId6" w:anchor="dmdocDocumentProperties-67" w:tgtFrame="_self" w:history="1">
              <w:r w:rsidRPr="00062F8F">
                <w:rPr>
                  <w:rFonts w:ascii="Calibri" w:hAnsi="Calibri"/>
                  <w:iCs/>
                </w:rPr>
                <w:t>Vilkår for bruk av Norsk akkrediterings logo i akkrediteringsmerker og for henvisning til akkreditering og god laboratoriepraksis (GLP)</w:t>
              </w:r>
            </w:hyperlink>
          </w:p>
        </w:tc>
        <w:tc>
          <w:tcPr>
            <w:tcW w:w="2855" w:type="dxa"/>
          </w:tcPr>
          <w:p w:rsidR="001E3AF2" w:rsidRPr="00292505" w:rsidP="001E3AF2" w14:paraId="6207E35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63A945EA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292505" w:rsidP="001E3AF2" w14:paraId="6FEBFC85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36996F2B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D21" w:rsidP="001E3AF2" w14:paraId="50B86255" w14:textId="1360D328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D00859</w:t>
            </w:r>
          </w:p>
        </w:tc>
        <w:tc>
          <w:tcPr>
            <w:tcW w:w="3119" w:type="dxa"/>
          </w:tcPr>
          <w:p w:rsidR="001E3AF2" w:rsidRPr="0015561D" w:rsidP="00062F8F" w14:paraId="2336119A" w14:textId="77777777">
            <w:pPr>
              <w:rPr>
                <w:rFonts w:ascii="Calibri" w:hAnsi="Calibri"/>
                <w:iCs/>
              </w:rPr>
            </w:pPr>
            <w:r w:rsidRPr="0015561D">
              <w:rPr>
                <w:rFonts w:ascii="Calibri" w:hAnsi="Calibri"/>
                <w:iCs/>
              </w:rPr>
              <w:t>Krav til etablering av metrologisk sporbarhet, kalibrering og</w:t>
            </w:r>
          </w:p>
          <w:p w:rsidR="001E3AF2" w:rsidRPr="00EB3A86" w:rsidP="00062F8F" w14:paraId="4CA14373" w14:textId="6C4E0D5F">
            <w:pPr>
              <w:rPr>
                <w:rFonts w:ascii="Calibri" w:hAnsi="Calibri"/>
                <w:iCs/>
              </w:rPr>
            </w:pPr>
            <w:r w:rsidRPr="0015561D">
              <w:rPr>
                <w:rFonts w:ascii="Calibri" w:hAnsi="Calibri"/>
                <w:iCs/>
              </w:rPr>
              <w:t>kontroll av måleutstyr</w:t>
            </w:r>
          </w:p>
        </w:tc>
        <w:tc>
          <w:tcPr>
            <w:tcW w:w="2855" w:type="dxa"/>
          </w:tcPr>
          <w:p w:rsidR="001E3AF2" w:rsidRPr="00292505" w:rsidP="001E3AF2" w14:paraId="61A5742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23670E0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292505" w:rsidP="001E3AF2" w14:paraId="439141E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5306E41A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062F8F" w:rsidP="001E3AF2" w14:paraId="7F1A229F" w14:textId="0A822A78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D00085</w:t>
            </w:r>
          </w:p>
        </w:tc>
        <w:tc>
          <w:tcPr>
            <w:tcW w:w="3119" w:type="dxa"/>
          </w:tcPr>
          <w:p w:rsidR="00062F8F" w:rsidP="00062F8F" w14:paraId="1B19BAFD" w14:textId="77777777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Krav til bruk av fleksibel akkreditering</w:t>
            </w:r>
          </w:p>
          <w:p w:rsidR="00062F8F" w:rsidRPr="0015561D" w:rsidP="00062F8F" w14:paraId="28AF2E44" w14:textId="55066921">
            <w:pPr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062F8F" w:rsidRPr="00292505" w:rsidP="001E3AF2" w14:paraId="638EADF5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062F8F" w:rsidRPr="00292505" w:rsidP="001E3AF2" w14:paraId="73B4863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062F8F" w:rsidRPr="00292505" w:rsidP="001E3AF2" w14:paraId="6F8EC420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6F7770C7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D21" w:rsidP="001E3AF2" w14:paraId="736D3857" w14:textId="71FBE835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3119" w:type="dxa"/>
          </w:tcPr>
          <w:p w:rsidR="001E3AF2" w:rsidP="00062F8F" w14:paraId="0C62CE5B" w14:textId="77777777">
            <w:pPr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Relevante lover /forskrifter</w:t>
            </w:r>
          </w:p>
          <w:p w:rsidR="00062F8F" w:rsidP="00062F8F" w14:paraId="38E143CC" w14:textId="34F2BF94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-</w:t>
            </w:r>
          </w:p>
          <w:p w:rsidR="00062F8F" w:rsidP="00062F8F" w14:paraId="72496796" w14:textId="0517C93A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-</w:t>
            </w:r>
          </w:p>
          <w:p w:rsidR="00062F8F" w:rsidRPr="00EB3A86" w:rsidP="00062F8F" w14:paraId="7B0FC4D3" w14:textId="57B5684B">
            <w:pPr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E3AF2" w:rsidRPr="00292505" w:rsidP="001E3AF2" w14:paraId="26FEC2F9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168A88BA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292505" w:rsidP="001E3AF2" w14:paraId="5BABF8D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</w:tbl>
    <w:p w:rsidR="00C72BA9" w:rsidP="005F0799" w14:paraId="42E9947B" w14:textId="77777777">
      <w:pPr>
        <w:pStyle w:val="NoSpacing"/>
      </w:pPr>
    </w:p>
    <w:p w:rsidR="00C72BA9" w:rsidP="005F0799" w14:paraId="15F21957" w14:textId="77777777">
      <w:pPr>
        <w:pStyle w:val="NoSpacing"/>
      </w:pPr>
    </w:p>
    <w:p w:rsidR="002A19A2" w:rsidRPr="00904BCE" w:rsidP="005F0799" w14:paraId="211E87BC" w14:textId="77777777">
      <w:pPr>
        <w:pStyle w:val="NoSpacing"/>
        <w:rPr>
          <w:color w:val="1F497D" w:themeColor="text2"/>
          <w:lang w:val="en-GB"/>
        </w:rPr>
      </w:pPr>
      <w:r w:rsidRPr="00904BCE">
        <w:rPr>
          <w:color w:val="1F497D" w:themeColor="text2"/>
          <w:lang w:val="en-GB"/>
        </w:rPr>
        <w:t>Referanser</w:t>
      </w:r>
      <w:bookmarkEnd w:id="0"/>
    </w:p>
    <w:p w:rsidR="002A19A2" w:rsidRPr="002A19A2" w:rsidP="005F0799" w14:paraId="2B4A0453" w14:textId="77777777">
      <w:pPr>
        <w:pStyle w:val="NoSpacing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002"/>
        <w:gridCol w:w="700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904BCE" w:rsidP="005F0799" w14:paraId="01FED569" w14:textId="77777777">
      <w:pPr>
        <w:pStyle w:val="NoSpacing"/>
        <w:rPr>
          <w:color w:val="1F497D" w:themeColor="text2"/>
          <w:lang w:val="en-GB"/>
        </w:rPr>
      </w:pPr>
      <w:bookmarkEnd w:id="1"/>
      <w:bookmarkStart w:id="2" w:name="_Toc26275965"/>
      <w:r w:rsidRPr="00904BCE">
        <w:rPr>
          <w:color w:val="1F497D" w:themeColor="text2"/>
          <w:lang w:val="en-GB"/>
        </w:rPr>
        <w:t>E</w:t>
      </w:r>
      <w:r w:rsidRPr="00904BCE" w:rsidR="002A19A2">
        <w:rPr>
          <w:color w:val="1F497D" w:themeColor="text2"/>
          <w:lang w:val="en-GB"/>
        </w:rPr>
        <w:t>ksterne r</w:t>
      </w:r>
      <w:r w:rsidRPr="00904BCE">
        <w:rPr>
          <w:color w:val="1F497D" w:themeColor="text2"/>
          <w:lang w:val="en-GB"/>
        </w:rPr>
        <w:t>efer</w:t>
      </w:r>
      <w:r w:rsidRPr="00904BCE" w:rsidR="002A19A2">
        <w:rPr>
          <w:color w:val="1F497D" w:themeColor="text2"/>
          <w:lang w:val="en-GB"/>
        </w:rPr>
        <w:t>a</w:t>
      </w:r>
      <w:r w:rsidRPr="00904BCE">
        <w:rPr>
          <w:color w:val="1F497D" w:themeColor="text2"/>
          <w:lang w:val="en-GB"/>
        </w:rPr>
        <w:t>n</w:t>
      </w:r>
      <w:r w:rsidRPr="00904BCE" w:rsidR="002A19A2">
        <w:rPr>
          <w:color w:val="1F497D" w:themeColor="text2"/>
          <w:lang w:val="en-GB"/>
        </w:rPr>
        <w:t>s</w:t>
      </w:r>
      <w:r w:rsidRPr="00904BCE">
        <w:rPr>
          <w:color w:val="1F497D" w:themeColor="text2"/>
          <w:lang w:val="en-GB"/>
        </w:rPr>
        <w:t>e</w:t>
      </w:r>
      <w:r w:rsidRPr="00904BCE" w:rsidR="002A19A2">
        <w:rPr>
          <w:color w:val="1F497D" w:themeColor="text2"/>
          <w:lang w:val="en-GB"/>
        </w:rPr>
        <w:t>r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00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57172" w14:paraId="1232AB03" w14:textId="77777777">
      <w:pPr>
        <w:rPr>
          <w:lang w:val="en-GB"/>
        </w:rPr>
      </w:pPr>
      <w:bookmarkEnd w:id="3"/>
    </w:p>
    <w:p w:rsidR="005C5A37" w:rsidRPr="00786CF3" w14:paraId="3CD75DC5" w14:textId="77777777">
      <w:pPr>
        <w:rPr>
          <w:lang w:val="en-GB"/>
        </w:rPr>
      </w:pPr>
    </w:p>
    <w:sectPr w:rsidSect="00150177">
      <w:headerReference w:type="default" r:id="rId7"/>
      <w:footerReference w:type="default" r:id="rId8"/>
      <w:footerReference w:type="first" r:id="rId9"/>
      <w:type w:val="continuous"/>
      <w:pgSz w:w="16840" w:h="11907" w:orient="landscape" w:code="9"/>
      <w:pgMar w:top="1418" w:right="851" w:bottom="1418" w:left="1985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66ADB782" w14:textId="77777777"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0D591A" w14:paraId="1ACB4D11" w14:textId="77777777">
          <w:pPr>
            <w:pStyle w:val="Norskakkreditering"/>
          </w:pPr>
          <w:r>
            <w:t xml:space="preserve">Dokument-ID: </w:t>
          </w:r>
          <w:r w:rsidR="00C572D7">
            <w:fldChar w:fldCharType="begin" w:fldLock="1"/>
          </w:r>
          <w:r>
            <w:instrText xml:space="preserve"> DOCPROPERTY EK_DokumentID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D01004</w:t>
          </w:r>
          <w:r w:rsidR="00C572D7">
            <w:rPr>
              <w:noProof/>
            </w:rPr>
            <w:fldChar w:fldCharType="end"/>
          </w:r>
        </w:p>
        <w:p w:rsidR="00C72BA9" w14:paraId="045837D5" w14:textId="77777777">
          <w:pPr>
            <w:pStyle w:val="Norskakkreditering"/>
          </w:pPr>
          <w:r>
            <w:t xml:space="preserve">Versjonsnummer: </w:t>
          </w:r>
          <w:r w:rsidR="00C572D7">
            <w:fldChar w:fldCharType="begin" w:fldLock="1"/>
          </w:r>
          <w:r>
            <w:instrText xml:space="preserve"> DOCPROPERTY EK_Utgave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2.00</w:t>
          </w:r>
          <w:r w:rsidR="00C572D7">
            <w:rPr>
              <w:noProof/>
            </w:rPr>
            <w:fldChar w:fldCharType="end"/>
          </w:r>
        </w:p>
      </w:tc>
      <w:tc>
        <w:tcPr>
          <w:tcW w:w="1727" w:type="dxa"/>
        </w:tcPr>
        <w:p w:rsidR="000D591A" w14:paraId="476291C3" w14:textId="77777777">
          <w:pPr>
            <w:pStyle w:val="Norskakkreditering"/>
          </w:pPr>
          <w:r>
            <w:t xml:space="preserve">Godkjent av: </w:t>
          </w:r>
          <w:r>
            <w:fldChar w:fldCharType="begin" w:fldLock="1"/>
          </w:r>
          <w:r>
            <w:instrText xml:space="preserve"> DOCPROPERTY EK_Signatur \*charformat \* MERGEFORMAT </w:instrText>
          </w:r>
          <w:r>
            <w:fldChar w:fldCharType="separate"/>
          </w:r>
          <w:r>
            <w:rPr>
              <w:noProof/>
            </w:rPr>
            <w:t xml:space="preserve">Morten </w:t>
          </w:r>
          <w:r>
            <w:t>Bjørgen</w:t>
          </w:r>
          <w:r>
            <w:rPr>
              <w:noProof/>
            </w:rPr>
            <w:fldChar w:fldCharType="end"/>
          </w:r>
        </w:p>
        <w:p w:rsidR="00C72BA9" w14:paraId="2B7EC633" w14:textId="77777777">
          <w:pPr>
            <w:pStyle w:val="Norskakkreditering"/>
          </w:pPr>
          <w:r>
            <w:t xml:space="preserve">Gyldig fra: </w:t>
          </w:r>
          <w:r w:rsidR="00C572D7">
            <w:fldChar w:fldCharType="begin" w:fldLock="1"/>
          </w:r>
          <w:r>
            <w:instrText xml:space="preserve"> DOCPROPERTY EK_GjelderFra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12.07.2024</w:t>
          </w:r>
          <w:r w:rsidR="00C572D7">
            <w:rPr>
              <w:noProof/>
            </w:rPr>
            <w:fldChar w:fldCharType="end"/>
          </w:r>
        </w:p>
      </w:tc>
      <w:tc>
        <w:tcPr>
          <w:tcW w:w="1714" w:type="dxa"/>
        </w:tcPr>
        <w:p w:rsidR="000D591A" w14:paraId="39865CA2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0D591A" w14:paraId="729C7EFA" w14:textId="77777777">
          <w:pPr>
            <w:pStyle w:val="Norskakkreditering"/>
          </w:pPr>
        </w:p>
      </w:tc>
      <w:tc>
        <w:tcPr>
          <w:tcW w:w="2095" w:type="dxa"/>
        </w:tcPr>
        <w:p w:rsidR="000D591A" w14:paraId="78C02BA3" w14:textId="77777777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0D591A" w14:paraId="7F56FEED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8</w:t>
          </w:r>
          <w:r>
            <w:fldChar w:fldCharType="end"/>
          </w:r>
          <w:r w:rsidR="00680C65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8</w:t>
          </w:r>
          <w:r>
            <w:fldChar w:fldCharType="end"/>
          </w:r>
          <w:r>
            <w:rPr>
              <w:lang w:val="nn-NO"/>
            </w:rPr>
            <w:t>)</w:t>
          </w:r>
        </w:p>
        <w:p w:rsidR="000D591A" w14:paraId="477ECDE5" w14:textId="77777777">
          <w:pPr>
            <w:pStyle w:val="Norskakkreditering"/>
            <w:rPr>
              <w:lang w:val="nn-NO"/>
            </w:rPr>
          </w:pPr>
        </w:p>
      </w:tc>
    </w:tr>
  </w:tbl>
  <w:p w:rsidR="007553AC" w14:paraId="3165F6F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3178"/>
      <w:gridCol w:w="263"/>
      <w:gridCol w:w="2244"/>
      <w:gridCol w:w="2095"/>
    </w:tblGrid>
    <w:tr w14:paraId="4399FCBD" w14:textId="77777777" w:rsidTr="00C71C65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P="0084014D" w14:paraId="7DDEA428" w14:textId="77777777">
          <w:pPr>
            <w:pStyle w:val="Norskakkreditering"/>
          </w:pPr>
          <w:r>
            <w:t>Dok</w:t>
          </w:r>
          <w:r w:rsidR="00120F67">
            <w:t>ument-</w:t>
          </w:r>
          <w:r>
            <w:t xml:space="preserve">ID: </w:t>
          </w:r>
          <w:r w:rsidR="00C572D7">
            <w:fldChar w:fldCharType="begin" w:fldLock="1"/>
          </w:r>
          <w:r>
            <w:instrText xml:space="preserve"> DOCPROPERTY EK_DokumentID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D01004</w:t>
          </w:r>
          <w:r w:rsidR="00C572D7">
            <w:rPr>
              <w:noProof/>
            </w:rPr>
            <w:fldChar w:fldCharType="end"/>
          </w:r>
        </w:p>
        <w:p w:rsidR="00201428" w:rsidP="0084014D" w14:paraId="614C950E" w14:textId="77777777">
          <w:pPr>
            <w:pStyle w:val="Norskakkreditering"/>
          </w:pPr>
          <w:r>
            <w:t>Versjonsn</w:t>
          </w:r>
          <w:r w:rsidR="00120F67">
            <w:t>umme</w:t>
          </w:r>
          <w:r>
            <w:t xml:space="preserve">r: </w:t>
          </w:r>
          <w:r w:rsidR="00C572D7">
            <w:fldChar w:fldCharType="begin" w:fldLock="1"/>
          </w:r>
          <w:r>
            <w:instrText xml:space="preserve"> DOCPROPERTY EK_Utgave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2.00</w:t>
          </w:r>
          <w:r w:rsidR="00C572D7">
            <w:rPr>
              <w:noProof/>
            </w:rPr>
            <w:fldChar w:fldCharType="end"/>
          </w:r>
        </w:p>
      </w:tc>
      <w:tc>
        <w:tcPr>
          <w:tcW w:w="3178" w:type="dxa"/>
        </w:tcPr>
        <w:p w:rsidR="0084014D" w:rsidP="0084014D" w14:paraId="51FF241C" w14:textId="77777777">
          <w:pPr>
            <w:pStyle w:val="Norskakkreditering"/>
          </w:pPr>
          <w:r>
            <w:t xml:space="preserve">Godkjent av: </w:t>
          </w:r>
          <w:r>
            <w:fldChar w:fldCharType="begin" w:fldLock="1"/>
          </w:r>
          <w:r>
            <w:instrText xml:space="preserve"> DOCPROPERTY EK_Signatur \*charformat \* MERGEFORMAT </w:instrText>
          </w:r>
          <w:r>
            <w:fldChar w:fldCharType="separate"/>
          </w:r>
          <w:r>
            <w:rPr>
              <w:noProof/>
            </w:rPr>
            <w:t xml:space="preserve">Morten </w:t>
          </w:r>
          <w:r>
            <w:t>Bjørgen</w:t>
          </w:r>
          <w:r>
            <w:rPr>
              <w:noProof/>
            </w:rPr>
            <w:fldChar w:fldCharType="end"/>
          </w:r>
        </w:p>
        <w:p w:rsidR="00201428" w:rsidP="0084014D" w14:paraId="441920D6" w14:textId="77777777">
          <w:pPr>
            <w:pStyle w:val="Norskakkreditering"/>
          </w:pPr>
          <w:r>
            <w:t xml:space="preserve">Gyldig fra: </w:t>
          </w:r>
          <w:r w:rsidR="00C572D7">
            <w:fldChar w:fldCharType="begin" w:fldLock="1"/>
          </w:r>
          <w:r>
            <w:instrText xml:space="preserve"> DOCPROPERTY EK_GjelderFra \*cha</w:instrText>
          </w:r>
          <w:r>
            <w:instrText xml:space="preserve">rformat \* MERGEFORMAT </w:instrText>
          </w:r>
          <w:r w:rsidR="00C572D7">
            <w:fldChar w:fldCharType="separate"/>
          </w:r>
          <w:r w:rsidR="00C572D7">
            <w:rPr>
              <w:noProof/>
            </w:rPr>
            <w:t>12.07.2024</w:t>
          </w:r>
          <w:r w:rsidR="00C572D7">
            <w:rPr>
              <w:noProof/>
            </w:rPr>
            <w:fldChar w:fldCharType="end"/>
          </w:r>
        </w:p>
      </w:tc>
      <w:tc>
        <w:tcPr>
          <w:tcW w:w="263" w:type="dxa"/>
        </w:tcPr>
        <w:p w:rsidR="0084014D" w:rsidP="0084014D" w14:paraId="130D8358" w14:textId="77777777">
          <w:pPr>
            <w:pStyle w:val="Norskakkreditering"/>
            <w:rPr>
              <w:color w:val="000080"/>
            </w:rPr>
          </w:pPr>
        </w:p>
        <w:p w:rsidR="00201428" w:rsidP="0084014D" w14:paraId="08747308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P="0084014D" w14:paraId="766DA5E3" w14:textId="77777777">
          <w:pPr>
            <w:pStyle w:val="Norskakkreditering"/>
          </w:pPr>
        </w:p>
      </w:tc>
      <w:tc>
        <w:tcPr>
          <w:tcW w:w="2095" w:type="dxa"/>
        </w:tcPr>
        <w:p w:rsidR="0084014D" w:rsidP="0084014D" w14:paraId="6781E734" w14:textId="77777777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84014D" w:rsidP="0084014D" w14:paraId="7D8FABE6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1</w:t>
          </w:r>
          <w:r>
            <w:fldChar w:fldCharType="end"/>
          </w:r>
          <w:r w:rsidR="006F7183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8</w:t>
          </w:r>
          <w:r>
            <w:fldChar w:fldCharType="end"/>
          </w:r>
          <w:r>
            <w:rPr>
              <w:lang w:val="nn-NO"/>
            </w:rPr>
            <w:t>)</w:t>
          </w:r>
        </w:p>
        <w:p w:rsidR="0084014D" w:rsidP="0084014D" w14:paraId="0BC299FC" w14:textId="77777777">
          <w:pPr>
            <w:pStyle w:val="Norskakkreditering"/>
            <w:rPr>
              <w:lang w:val="nn-NO"/>
            </w:rPr>
          </w:pPr>
        </w:p>
      </w:tc>
    </w:tr>
  </w:tbl>
  <w:p w:rsidR="0084014D" w14:paraId="0581AE3D" w14:textId="77777777">
    <w:pPr>
      <w:pStyle w:val="Footer"/>
    </w:pPr>
    <w:bookmarkStart w:id="4" w:name="tempHer"/>
    <w:bookmarkEnd w:id="4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551"/>
      <w:gridCol w:w="3400"/>
      <w:gridCol w:w="3263"/>
    </w:tblGrid>
    <w:tr w14:paraId="24E9C377" w14:textId="77777777" w:rsidTr="001C1E8E">
      <w:tblPrEx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5951" w:type="dxa"/>
          <w:gridSpan w:val="2"/>
          <w:vMerge w:val="restart"/>
          <w:vAlign w:val="center"/>
        </w:tcPr>
        <w:p w:rsidR="00C72BA9" w:rsidRPr="00150177" w:rsidP="00C72BA9" w14:paraId="59B0C0FB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 w:fldLock="1"/>
          </w:r>
          <w:r w:rsidRPr="00150177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DOCPROPERTY EK_DokTittel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separate"/>
          </w:r>
          <w:r w:rsidRPr="00150177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t>Samsvarsmatrise for NS-EN ISO/IEC 17043:2023</w: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3263" w:type="dxa"/>
        </w:tcPr>
        <w:p w:rsidR="00C72BA9" w:rsidRPr="001315B2" w:rsidP="00C72BA9" w14:paraId="6CE83FF0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Dok.id.: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D01004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6ED72B65" w14:textId="77777777" w:rsidTr="001C1E8E">
      <w:tblPrEx>
        <w:tblW w:w="9214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5951" w:type="dxa"/>
          <w:gridSpan w:val="2"/>
          <w:vMerge/>
          <w:vAlign w:val="center"/>
        </w:tcPr>
        <w:p w:rsidR="00C72BA9" w:rsidRPr="00057172" w:rsidP="00C72BA9" w14:paraId="36FC67A6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</w:p>
      </w:tc>
      <w:tc>
        <w:tcPr>
          <w:tcW w:w="3263" w:type="dxa"/>
        </w:tcPr>
        <w:p w:rsidR="00C72BA9" w:rsidP="00C72BA9" w14:paraId="0C2126B8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EK_DokType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Skjema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6068D513" w14:textId="77777777" w:rsidTr="001C1E8E">
      <w:tblPrEx>
        <w:tblW w:w="9214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</w:trPr>
      <w:tc>
        <w:tcPr>
          <w:tcW w:w="2551" w:type="dxa"/>
        </w:tcPr>
        <w:p w:rsidR="00C72BA9" w:rsidRPr="001315B2" w:rsidP="003D25ED" w14:paraId="4FA8B7A1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Godkjent av</w:t>
          </w: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: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 xml:space="preserve"> 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EK_Signatur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Morten Bjørgen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  <w:tc>
        <w:tcPr>
          <w:tcW w:w="3400" w:type="dxa"/>
        </w:tcPr>
        <w:p w:rsidR="00C72BA9" w:rsidRPr="001315B2" w:rsidP="003D25ED" w14:paraId="169971BC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Vers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j</w:t>
          </w: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on: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 xml:space="preserve"> 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EK_Utgave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2.00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  <w:tc>
        <w:tcPr>
          <w:tcW w:w="3263" w:type="dxa"/>
        </w:tcPr>
        <w:p w:rsidR="00C72BA9" w:rsidRPr="00D34D76" w:rsidP="003D25ED" w14:paraId="17ACEF66" w14:textId="77777777">
          <w:pPr>
            <w:pStyle w:val="Norskakkreditering"/>
            <w:rPr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Gyldig fra</w:t>
          </w: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: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 xml:space="preserve"> 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EK_GjelderFra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12.07.2024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</w:tbl>
  <w:p w:rsidR="00EE5997" w:rsidP="001C1E8E" w14:paraId="30C31C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076B5"/>
    <w:rsid w:val="0001004E"/>
    <w:rsid w:val="0001454D"/>
    <w:rsid w:val="00023674"/>
    <w:rsid w:val="000277C2"/>
    <w:rsid w:val="000347DC"/>
    <w:rsid w:val="00057172"/>
    <w:rsid w:val="00062F8F"/>
    <w:rsid w:val="00081D2C"/>
    <w:rsid w:val="0009260C"/>
    <w:rsid w:val="00094007"/>
    <w:rsid w:val="000B7FFE"/>
    <w:rsid w:val="000D32AA"/>
    <w:rsid w:val="000D591A"/>
    <w:rsid w:val="000E1CFC"/>
    <w:rsid w:val="000E7D06"/>
    <w:rsid w:val="000F7A6F"/>
    <w:rsid w:val="0010161E"/>
    <w:rsid w:val="0011184F"/>
    <w:rsid w:val="00120F67"/>
    <w:rsid w:val="001315B2"/>
    <w:rsid w:val="00135D65"/>
    <w:rsid w:val="00141782"/>
    <w:rsid w:val="0014670F"/>
    <w:rsid w:val="00150177"/>
    <w:rsid w:val="0015561D"/>
    <w:rsid w:val="00162D38"/>
    <w:rsid w:val="0017035C"/>
    <w:rsid w:val="001837C0"/>
    <w:rsid w:val="00186669"/>
    <w:rsid w:val="00191999"/>
    <w:rsid w:val="0019558F"/>
    <w:rsid w:val="001A435E"/>
    <w:rsid w:val="001C1E8E"/>
    <w:rsid w:val="001E3AF2"/>
    <w:rsid w:val="001E46FA"/>
    <w:rsid w:val="001E7B40"/>
    <w:rsid w:val="001F0CD3"/>
    <w:rsid w:val="00201428"/>
    <w:rsid w:val="002151F4"/>
    <w:rsid w:val="00220BF0"/>
    <w:rsid w:val="0022194B"/>
    <w:rsid w:val="00225120"/>
    <w:rsid w:val="0023580B"/>
    <w:rsid w:val="002406DD"/>
    <w:rsid w:val="00252BEE"/>
    <w:rsid w:val="0025512B"/>
    <w:rsid w:val="00286216"/>
    <w:rsid w:val="002922E6"/>
    <w:rsid w:val="00292505"/>
    <w:rsid w:val="002928CF"/>
    <w:rsid w:val="002A19A2"/>
    <w:rsid w:val="002A5A6A"/>
    <w:rsid w:val="002D32EE"/>
    <w:rsid w:val="002D61EA"/>
    <w:rsid w:val="003019A4"/>
    <w:rsid w:val="00310B4B"/>
    <w:rsid w:val="0031702A"/>
    <w:rsid w:val="00324128"/>
    <w:rsid w:val="003327F0"/>
    <w:rsid w:val="00343038"/>
    <w:rsid w:val="00373690"/>
    <w:rsid w:val="003820F0"/>
    <w:rsid w:val="00383E95"/>
    <w:rsid w:val="003938DA"/>
    <w:rsid w:val="00395675"/>
    <w:rsid w:val="003A2A50"/>
    <w:rsid w:val="003A764A"/>
    <w:rsid w:val="003B5BF3"/>
    <w:rsid w:val="003C7B79"/>
    <w:rsid w:val="003D25ED"/>
    <w:rsid w:val="003F3312"/>
    <w:rsid w:val="00405523"/>
    <w:rsid w:val="00422A98"/>
    <w:rsid w:val="00425069"/>
    <w:rsid w:val="00431482"/>
    <w:rsid w:val="00442479"/>
    <w:rsid w:val="00451A82"/>
    <w:rsid w:val="004705BB"/>
    <w:rsid w:val="004971EA"/>
    <w:rsid w:val="004A2EF2"/>
    <w:rsid w:val="004B01B4"/>
    <w:rsid w:val="004B2706"/>
    <w:rsid w:val="004C121C"/>
    <w:rsid w:val="004C1EE4"/>
    <w:rsid w:val="004C53C4"/>
    <w:rsid w:val="004D5676"/>
    <w:rsid w:val="004E4D39"/>
    <w:rsid w:val="004F7144"/>
    <w:rsid w:val="005063CB"/>
    <w:rsid w:val="00516D07"/>
    <w:rsid w:val="00522CBE"/>
    <w:rsid w:val="00524771"/>
    <w:rsid w:val="00527C91"/>
    <w:rsid w:val="0053306B"/>
    <w:rsid w:val="00541B69"/>
    <w:rsid w:val="0054532B"/>
    <w:rsid w:val="00546268"/>
    <w:rsid w:val="00556072"/>
    <w:rsid w:val="00566DF0"/>
    <w:rsid w:val="00571CC6"/>
    <w:rsid w:val="0057567E"/>
    <w:rsid w:val="005820D5"/>
    <w:rsid w:val="00597A74"/>
    <w:rsid w:val="005A6BA9"/>
    <w:rsid w:val="005A7F8D"/>
    <w:rsid w:val="005B5E55"/>
    <w:rsid w:val="005C0666"/>
    <w:rsid w:val="005C4EFE"/>
    <w:rsid w:val="005C5A37"/>
    <w:rsid w:val="005D1F81"/>
    <w:rsid w:val="005D4AB8"/>
    <w:rsid w:val="005F0799"/>
    <w:rsid w:val="005F3A5B"/>
    <w:rsid w:val="00610203"/>
    <w:rsid w:val="00613377"/>
    <w:rsid w:val="00625BD0"/>
    <w:rsid w:val="0064502B"/>
    <w:rsid w:val="00647F07"/>
    <w:rsid w:val="00650D9E"/>
    <w:rsid w:val="006525F7"/>
    <w:rsid w:val="006538B9"/>
    <w:rsid w:val="00677E28"/>
    <w:rsid w:val="00680C65"/>
    <w:rsid w:val="0068329D"/>
    <w:rsid w:val="006A5230"/>
    <w:rsid w:val="006A780B"/>
    <w:rsid w:val="006B3CDC"/>
    <w:rsid w:val="006C4588"/>
    <w:rsid w:val="006D6436"/>
    <w:rsid w:val="006D6741"/>
    <w:rsid w:val="006E0667"/>
    <w:rsid w:val="006F7183"/>
    <w:rsid w:val="0070058E"/>
    <w:rsid w:val="0070106B"/>
    <w:rsid w:val="00720074"/>
    <w:rsid w:val="007233B3"/>
    <w:rsid w:val="007428EA"/>
    <w:rsid w:val="007553AC"/>
    <w:rsid w:val="00772908"/>
    <w:rsid w:val="00773E5D"/>
    <w:rsid w:val="00775D2D"/>
    <w:rsid w:val="00777A70"/>
    <w:rsid w:val="00786CF3"/>
    <w:rsid w:val="00787315"/>
    <w:rsid w:val="0078769E"/>
    <w:rsid w:val="00794059"/>
    <w:rsid w:val="007B466E"/>
    <w:rsid w:val="007C3D0A"/>
    <w:rsid w:val="007C6FB2"/>
    <w:rsid w:val="007E0AF3"/>
    <w:rsid w:val="007E3D56"/>
    <w:rsid w:val="00801417"/>
    <w:rsid w:val="00821B07"/>
    <w:rsid w:val="00824FF0"/>
    <w:rsid w:val="0084014D"/>
    <w:rsid w:val="008477C4"/>
    <w:rsid w:val="00854814"/>
    <w:rsid w:val="0085793F"/>
    <w:rsid w:val="0087074C"/>
    <w:rsid w:val="00871BBD"/>
    <w:rsid w:val="008A5917"/>
    <w:rsid w:val="008C099A"/>
    <w:rsid w:val="008C5198"/>
    <w:rsid w:val="008C5E6E"/>
    <w:rsid w:val="008D088C"/>
    <w:rsid w:val="008D267C"/>
    <w:rsid w:val="008E0958"/>
    <w:rsid w:val="008F243D"/>
    <w:rsid w:val="008F364D"/>
    <w:rsid w:val="008F3B64"/>
    <w:rsid w:val="009024E3"/>
    <w:rsid w:val="00904BCE"/>
    <w:rsid w:val="0091065A"/>
    <w:rsid w:val="009203D8"/>
    <w:rsid w:val="00923547"/>
    <w:rsid w:val="0093716C"/>
    <w:rsid w:val="00944805"/>
    <w:rsid w:val="00945092"/>
    <w:rsid w:val="00956209"/>
    <w:rsid w:val="00960CB6"/>
    <w:rsid w:val="00961235"/>
    <w:rsid w:val="00970B1E"/>
    <w:rsid w:val="009721C6"/>
    <w:rsid w:val="009732ED"/>
    <w:rsid w:val="0097346A"/>
    <w:rsid w:val="00995B4E"/>
    <w:rsid w:val="009C770D"/>
    <w:rsid w:val="009D6694"/>
    <w:rsid w:val="009E32D1"/>
    <w:rsid w:val="009F325C"/>
    <w:rsid w:val="00A020D1"/>
    <w:rsid w:val="00A072E5"/>
    <w:rsid w:val="00A12685"/>
    <w:rsid w:val="00A13EB1"/>
    <w:rsid w:val="00A229AD"/>
    <w:rsid w:val="00A35107"/>
    <w:rsid w:val="00A52EDA"/>
    <w:rsid w:val="00A566FD"/>
    <w:rsid w:val="00A569F3"/>
    <w:rsid w:val="00A71911"/>
    <w:rsid w:val="00A833C0"/>
    <w:rsid w:val="00A93DB1"/>
    <w:rsid w:val="00AA45DD"/>
    <w:rsid w:val="00AB0A11"/>
    <w:rsid w:val="00AB43A1"/>
    <w:rsid w:val="00AB48C2"/>
    <w:rsid w:val="00AC2B89"/>
    <w:rsid w:val="00AC2E14"/>
    <w:rsid w:val="00AF0523"/>
    <w:rsid w:val="00B155C4"/>
    <w:rsid w:val="00B358F8"/>
    <w:rsid w:val="00B360F7"/>
    <w:rsid w:val="00B5351C"/>
    <w:rsid w:val="00B636E8"/>
    <w:rsid w:val="00B70D63"/>
    <w:rsid w:val="00B72F8B"/>
    <w:rsid w:val="00B87D74"/>
    <w:rsid w:val="00BA4404"/>
    <w:rsid w:val="00BB0817"/>
    <w:rsid w:val="00BF16D5"/>
    <w:rsid w:val="00BF51BC"/>
    <w:rsid w:val="00BF6EAF"/>
    <w:rsid w:val="00C01AD4"/>
    <w:rsid w:val="00C1234D"/>
    <w:rsid w:val="00C14C16"/>
    <w:rsid w:val="00C1731E"/>
    <w:rsid w:val="00C21641"/>
    <w:rsid w:val="00C34F40"/>
    <w:rsid w:val="00C3594E"/>
    <w:rsid w:val="00C42142"/>
    <w:rsid w:val="00C441A0"/>
    <w:rsid w:val="00C551D3"/>
    <w:rsid w:val="00C572D7"/>
    <w:rsid w:val="00C71C65"/>
    <w:rsid w:val="00C72BA9"/>
    <w:rsid w:val="00C763B5"/>
    <w:rsid w:val="00C7683E"/>
    <w:rsid w:val="00C962C2"/>
    <w:rsid w:val="00CB1C7E"/>
    <w:rsid w:val="00CB4512"/>
    <w:rsid w:val="00CD3997"/>
    <w:rsid w:val="00CD4A0B"/>
    <w:rsid w:val="00CE3792"/>
    <w:rsid w:val="00CE5F39"/>
    <w:rsid w:val="00CF0A3D"/>
    <w:rsid w:val="00D03097"/>
    <w:rsid w:val="00D04C98"/>
    <w:rsid w:val="00D07283"/>
    <w:rsid w:val="00D13796"/>
    <w:rsid w:val="00D14E18"/>
    <w:rsid w:val="00D16878"/>
    <w:rsid w:val="00D16EF7"/>
    <w:rsid w:val="00D21082"/>
    <w:rsid w:val="00D26742"/>
    <w:rsid w:val="00D34D76"/>
    <w:rsid w:val="00D36631"/>
    <w:rsid w:val="00D60939"/>
    <w:rsid w:val="00D6441C"/>
    <w:rsid w:val="00D65C8C"/>
    <w:rsid w:val="00D666A6"/>
    <w:rsid w:val="00D91205"/>
    <w:rsid w:val="00D9304E"/>
    <w:rsid w:val="00D95512"/>
    <w:rsid w:val="00DA5C00"/>
    <w:rsid w:val="00DA7184"/>
    <w:rsid w:val="00DC0C3E"/>
    <w:rsid w:val="00DE05E5"/>
    <w:rsid w:val="00E00934"/>
    <w:rsid w:val="00E010E0"/>
    <w:rsid w:val="00E10B8F"/>
    <w:rsid w:val="00E17AAF"/>
    <w:rsid w:val="00E23981"/>
    <w:rsid w:val="00E2403E"/>
    <w:rsid w:val="00E35FB7"/>
    <w:rsid w:val="00E420D0"/>
    <w:rsid w:val="00E70E65"/>
    <w:rsid w:val="00E732AD"/>
    <w:rsid w:val="00E74ED3"/>
    <w:rsid w:val="00E81932"/>
    <w:rsid w:val="00E860BE"/>
    <w:rsid w:val="00E91A1F"/>
    <w:rsid w:val="00E93D1A"/>
    <w:rsid w:val="00E9412E"/>
    <w:rsid w:val="00E95C71"/>
    <w:rsid w:val="00EA360D"/>
    <w:rsid w:val="00EA3BEC"/>
    <w:rsid w:val="00EB1C52"/>
    <w:rsid w:val="00EB2BC3"/>
    <w:rsid w:val="00EB3A86"/>
    <w:rsid w:val="00EB3D21"/>
    <w:rsid w:val="00EB4310"/>
    <w:rsid w:val="00EB65B1"/>
    <w:rsid w:val="00EE5997"/>
    <w:rsid w:val="00EF1847"/>
    <w:rsid w:val="00EF2CB8"/>
    <w:rsid w:val="00F049F5"/>
    <w:rsid w:val="00F10CB6"/>
    <w:rsid w:val="00F13304"/>
    <w:rsid w:val="00F225F1"/>
    <w:rsid w:val="00F229B6"/>
    <w:rsid w:val="00F44B35"/>
    <w:rsid w:val="00F5250B"/>
    <w:rsid w:val="00F54986"/>
    <w:rsid w:val="00F63428"/>
    <w:rsid w:val="00F911DB"/>
    <w:rsid w:val="00F935C7"/>
    <w:rsid w:val="00F9581F"/>
    <w:rsid w:val="00F97A09"/>
    <w:rsid w:val="00FD7BCB"/>
    <w:rsid w:val="00FE3D43"/>
    <w:rsid w:val="00FE4B5A"/>
    <w:rsid w:val="00FF1292"/>
    <w:rsid w:val="00FF264B"/>
    <w:rsid w:val="00FF702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]"/>
    <w:docVar w:name="ekr_utext2" w:val="[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k_ansvarlig" w:val="[EK-Ansvarlig]"/>
    <w:docVar w:name="ek_bedriftsnavn" w:val="Norsk akkreditering"/>
    <w:docVar w:name="ek_dbfields" w:val="EK_Avdeling¤2#4¤2#[Avdeling]¤3#EK_Avsnitt¤2#4¤2#[Avsnitt]¤3#EK_Bedriftsnavn¤2#1¤2#Norsk akkreditering¤3#EK_GjelderFra¤2#0¤2#[GjelderFra]¤3#EK_KlGjelderFra¤2#0¤2#[KlGjelderFra]¤3#EK_Opprettet¤2#0¤2#[Opprettet]¤3#EK_Utgitt¤2#0¤2#[Utgitt]¤3#EK_IBrukDato¤2#0¤2#[Endret]¤3#EK_DokumentID¤2#0¤2#[ID]¤3#EK_DokTittel¤2#0¤2#Standard mal uten innholdsfortegnels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UText0¤2#0¤2#[Forfatter]¤3#EK_UText1¤2#0¤2#[Dok.ansvarlig]¤3#EK_UText2¤2#0¤2#[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]¤3#EKR_UText2¤2#0¤2#[]¤3#EKR_UText3¤2#0¤2#[RESUText3]¤3#EKR_UText4¤2#0¤2#[RESUText4]¤3#EKR_DokRefnr¤2#4¤2#¤3#EKR_Gradnr¤2#4¤2#¤3#EKR_Strukt00¤2#5¤2#[ ]¤3#"/>
    <w:docVar w:name="ek_dl" w:val="[dl]"/>
    <w:docVar w:name="ek_doclevel" w:val="[DokNivå]"/>
    <w:docVar w:name="ek_doclvlshort" w:val="[DokNivåKort]"/>
    <w:docVar w:name="ek_dokansvnavn" w:val="[Dok.ansvarlig]"/>
    <w:docVar w:name="ek_doktittel" w:val="Standard mal uten innholdsfortegnelse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ndrfields" w:val="EK_Rapport¤1#"/>
    <w:docVar w:name="ek_erstatter" w:val="[Erstatter]"/>
    <w:docVar w:name="ek_erstatterd" w:val="[ErstatterD]"/>
    <w:docVar w:name="ek_format" w:val="-10"/>
    <w:docVar w:name="ek_gjelderfra" w:val="[GjelderFra]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Endret EK ansvarlig og Godkjenner. Forlenget revisjonsfrist uten endringer i dokumentet. "/>
    <w:docVar w:name="ek_opprettet" w:val="[Opprettet]"/>
    <w:docVar w:name="EK_Protection" w:val="-1"/>
    <w:docVar w:name="ek_rapport" w:val="[Tilknyttet rapport]"/>
    <w:docVar w:name="ek_refnr" w:val="[RefNr]"/>
    <w:docVar w:name="ek_revisjon" w:val="[Rev]"/>
    <w:docVar w:name="ek_signatur" w:val="[Signatur]"/>
    <w:docVar w:name="ek_skrevetav" w:val="[Forfatter]"/>
    <w:docVar w:name="ek_status" w:val="[Status]"/>
    <w:docVar w:name="ek_stikkord" w:val="[Stikkord]"/>
    <w:docVar w:name="ek_superstikkord" w:val="[SuperStikkord]"/>
    <w:docVar w:name="EK_TYPE" w:val="MAL"/>
    <w:docVar w:name="ek_utext0" w:val="[Forfatter]"/>
    <w:docVar w:name="ek_utext1" w:val="[Dok.ansvarlig]"/>
    <w:docVar w:name="ek_utext2" w:val="[]"/>
    <w:docVar w:name="ek_utext3" w:val="[UText3]"/>
    <w:docVar w:name="ek_utext4" w:val="[UText4]"/>
    <w:docVar w:name="ek_utgave" w:val="[Ver]"/>
    <w:docVar w:name="ek_utgitt" w:val="[Utgitt]"/>
    <w:docVar w:name="ek_verifisert" w:val="[Verifisert av]"/>
    <w:docVar w:name="ek_watermark" w:val="Vannmerke"/>
    <w:docVar w:name="Erstatter" w:val="lab_erstatter"/>
    <w:docVar w:name="KHB" w:val="nei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642DA6"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rdtekst2Tegn"/>
    <w:semiHidden/>
    <w:unhideWhenUsed/>
    <w:rsid w:val="00150177"/>
    <w:rPr>
      <w:rFonts w:ascii="Times New Roman" w:hAnsi="Times New Roman"/>
      <w:sz w:val="24"/>
    </w:rPr>
  </w:style>
  <w:style w:type="character" w:customStyle="1" w:styleId="Brdtekst2Tegn">
    <w:name w:val="Brødtekst 2 Tegn"/>
    <w:basedOn w:val="DefaultParagraphFont"/>
    <w:link w:val="BodyText2"/>
    <w:semiHidden/>
    <w:rsid w:val="001501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ek.na.lan/DocumentManagement/DocumentList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BH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831F6F-E4F7-4934-9B4C-BDD76D2327A2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E5A86-FAEF-4C4F-B73B-16FFDACA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616</TotalTime>
  <Pages>8</Pages>
  <Words>809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mal uten innholdsfortegnelse</vt:lpstr>
      <vt:lpstr>Standard</vt:lpstr>
    </vt:vector>
  </TitlesOfParts>
  <Company>Datakvalitet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ISO/IEC 17043:2023</dc:title>
  <dc:subject>Standard mal uten innholdsfortegnelse|[RefNr]|</dc:subject>
  <dc:creator>Handbok</dc:creator>
  <dc:description>EK_Avdeling_x0002_4_x0002_[Avdeling]_x0003_EK_Avsnitt_x0002_4_x0002_[Avsnitt]_x0003_EK_Bedriftsnavn_x0002_1_x0002_Norsk akkreditering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 mal uten innholdsfortegnels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UText0_x0002_0_x0002_[Forfatter]_x0003_EK_UText1_x0002_0_x0002_[Dok.ansvarlig]_x0003_EK_UText2_x0002_0_x0002_[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av]_x0003_EKR_UText1_x0002_0_x0002_[]_x0003_EKR_UText2_x0002_0_x0002_[]_x0003_EKR_UText3_x0002_0_x0002_[RESUText3]_x0003_EKR_UText4_x0002_0_x0002_[RESUText4]_x0003_EKR_DokRefnr_x0002_4_x0002__x0003_EKR_Gradnr_x0002_4_x0002__x0003_EKR_Strukt00_x0002_5_x0002_[ ]_x0003_</dc:description>
  <cp:lastModifiedBy>Beate Brekke Hellerud</cp:lastModifiedBy>
  <cp:revision>23</cp:revision>
  <dcterms:created xsi:type="dcterms:W3CDTF">2021-11-01T15:14:00Z</dcterms:created>
  <dcterms:modified xsi:type="dcterms:W3CDTF">2023-08-10T08:27:00Z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Samsvarsmatrise for NS-EN ISO/IEC 17043:2023</vt:lpwstr>
  </property>
  <property fmtid="{D5CDD505-2E9C-101B-9397-08002B2CF9AE}" pid="3" name="EK_DokType">
    <vt:lpwstr>Skjema</vt:lpwstr>
  </property>
  <property fmtid="{D5CDD505-2E9C-101B-9397-08002B2CF9AE}" pid="4" name="EK_DokumentID">
    <vt:lpwstr>D01004</vt:lpwstr>
  </property>
  <property fmtid="{D5CDD505-2E9C-101B-9397-08002B2CF9AE}" pid="5" name="EK_GjelderFra">
    <vt:lpwstr>12.07.2024</vt:lpwstr>
  </property>
  <property fmtid="{D5CDD505-2E9C-101B-9397-08002B2CF9AE}" pid="6" name="EK_Merknad">
    <vt:lpwstr>Samsvarsmatrise utarbeidet for 2023 versjonen av NS-EN ISO/IEC 17043. </vt:lpwstr>
  </property>
  <property fmtid="{D5CDD505-2E9C-101B-9397-08002B2CF9AE}" pid="7" name="EK_Signatur">
    <vt:lpwstr>Morten Bjørgen</vt:lpwstr>
  </property>
  <property fmtid="{D5CDD505-2E9C-101B-9397-08002B2CF9AE}" pid="8" name="EK_Utgave">
    <vt:lpwstr>2.00</vt:lpwstr>
  </property>
  <property fmtid="{D5CDD505-2E9C-101B-9397-08002B2CF9AE}" pid="9" name="EK_Watermark">
    <vt:lpwstr>Vannmerke</vt:lpwstr>
  </property>
  <property fmtid="{D5CDD505-2E9C-101B-9397-08002B2CF9AE}" pid="10" name="GrammarlyDocumentId">
    <vt:lpwstr>c8c53912eb9eed62f688858a179aa6037d141ffb6938e7bd49eec5073c53d5d0</vt:lpwstr>
  </property>
</Properties>
</file>