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14317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6237"/>
      </w:tblGrid>
      <w:tr w:rsidTr="00115334">
        <w:tblPrEx>
          <w:tblW w:w="14317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507F42" w:rsidP="004C121C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507F4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507F42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Samsvarsmatrise for NS-EN ISO 17034:2016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D00824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115334">
        <w:tblPrEx>
          <w:tblW w:w="14317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115334">
        <w:tblPrEx>
          <w:tblW w:w="14317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Morten Bjørgen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2.00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737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11.06.2024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>
      <w:pPr>
        <w:rPr>
          <w:lang w:val="en-GB"/>
        </w:rPr>
      </w:pPr>
    </w:p>
    <w:tbl>
      <w:tblPr>
        <w:tblStyle w:val="TableGrid"/>
        <w:tblW w:w="14312" w:type="dxa"/>
        <w:tblLook w:val="04A0"/>
      </w:tblPr>
      <w:tblGrid>
        <w:gridCol w:w="14312"/>
      </w:tblGrid>
      <w:tr w:rsidTr="00115334">
        <w:tblPrEx>
          <w:tblW w:w="14312" w:type="dxa"/>
          <w:tblLook w:val="04A0"/>
        </w:tblPrEx>
        <w:tc>
          <w:tcPr>
            <w:tcW w:w="14312" w:type="dxa"/>
          </w:tcPr>
          <w:p w:rsidR="005F0799" w:rsidRPr="00AB43A1" w:rsidP="005F0799">
            <w:pPr>
              <w:rPr>
                <w:b/>
                <w:bCs/>
                <w:lang w:val="en-GB"/>
              </w:rPr>
            </w:pPr>
            <w:bookmarkStart w:id="1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:rsidTr="00115334">
        <w:tblPrEx>
          <w:tblW w:w="14312" w:type="dxa"/>
          <w:tblLook w:val="04A0"/>
        </w:tblPrEx>
        <w:tc>
          <w:tcPr>
            <w:tcW w:w="14312" w:type="dxa"/>
          </w:tcPr>
          <w:p w:rsidR="005F0799" w:rsidRPr="00B55633" w:rsidP="005F0799">
            <w:pPr>
              <w:rPr>
                <w:color w:val="000080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 w:rsidRPr="00B55633">
              <w:rPr>
                <w:color w:val="000080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 w:rsidRPr="00B55633">
              <w:rPr>
                <w:color w:val="000080"/>
              </w:rPr>
              <w:t xml:space="preserve">Endret EK ansvarlig og Godkjenner. Forlenget revisjonsfrist uten endringer i dokumentet. 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</w:tbl>
    <w:p w:rsidR="005F0799" w:rsidRPr="00B55633" w:rsidP="005F0799"/>
    <w:p w:rsidR="005F0799" w:rsidRPr="00B55633" w:rsidP="005F0799"/>
    <w:p w:rsidR="00507F42" w:rsidRPr="005A7AE3" w:rsidP="00507F42">
      <w:pPr>
        <w:rPr>
          <w:rFonts w:ascii="Calibri" w:hAnsi="Calibri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1"/>
        <w:gridCol w:w="7371"/>
      </w:tblGrid>
      <w:tr w:rsidTr="00115334">
        <w:tblPrEx>
          <w:tblW w:w="143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15"/>
        </w:trPr>
        <w:tc>
          <w:tcPr>
            <w:tcW w:w="14312" w:type="dxa"/>
            <w:gridSpan w:val="2"/>
            <w:shd w:val="clear" w:color="auto" w:fill="B6DDE8" w:themeFill="accent5" w:themeFillTint="66"/>
            <w:hideMark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Fylles ut av søker</w:t>
            </w:r>
          </w:p>
        </w:tc>
      </w:tr>
      <w:tr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68"/>
        </w:trPr>
        <w:tc>
          <w:tcPr>
            <w:tcW w:w="14312" w:type="dxa"/>
            <w:gridSpan w:val="2"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Referansematerialprodusentens navn:</w:t>
            </w:r>
          </w:p>
          <w:p w:rsidR="00FA4858" w:rsidP="00DD06A7">
            <w:pPr>
              <w:rPr>
                <w:rFonts w:ascii="Calibri" w:hAnsi="Calibri"/>
              </w:rPr>
            </w:pPr>
          </w:p>
          <w:p w:rsidR="00507F42" w:rsidP="00DD06A7">
            <w:pPr>
              <w:rPr>
                <w:rFonts w:ascii="Calibri" w:hAnsi="Calibri"/>
              </w:rPr>
            </w:pPr>
          </w:p>
        </w:tc>
      </w:tr>
      <w:tr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658"/>
        </w:trPr>
        <w:tc>
          <w:tcPr>
            <w:tcW w:w="6941" w:type="dxa"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Adresse:</w:t>
            </w:r>
          </w:p>
          <w:p w:rsidR="00507F42" w:rsidP="00DD06A7">
            <w:pPr>
              <w:rPr>
                <w:rFonts w:ascii="Calibri" w:hAnsi="Calibri"/>
              </w:rPr>
            </w:pPr>
          </w:p>
          <w:p w:rsidR="00507F42" w:rsidP="00DD06A7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hideMark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</w:tr>
      <w:tr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42"/>
        </w:trPr>
        <w:tc>
          <w:tcPr>
            <w:tcW w:w="6941" w:type="dxa"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  <w:p w:rsidR="00507F42" w:rsidP="00DD06A7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hideMark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Dato:</w:t>
            </w:r>
          </w:p>
        </w:tc>
      </w:tr>
      <w:tr w:rsidTr="00115334">
        <w:tblPrEx>
          <w:tblW w:w="14312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431"/>
        </w:trPr>
        <w:tc>
          <w:tcPr>
            <w:tcW w:w="14312" w:type="dxa"/>
            <w:gridSpan w:val="2"/>
          </w:tcPr>
          <w:p w:rsidR="00507F42" w:rsidP="00DD06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Kontaktperson:</w:t>
            </w:r>
          </w:p>
          <w:p w:rsidR="00507F42" w:rsidP="00DD06A7">
            <w:pPr>
              <w:rPr>
                <w:rFonts w:ascii="Calibri" w:hAnsi="Calibri"/>
              </w:rPr>
            </w:pPr>
          </w:p>
        </w:tc>
      </w:tr>
    </w:tbl>
    <w:p w:rsidR="00507F42" w:rsidP="00507F42">
      <w:pPr>
        <w:rPr>
          <w:rFonts w:ascii="Calibri" w:hAnsi="Calibri"/>
        </w:rPr>
      </w:pPr>
    </w:p>
    <w:p w:rsidR="00507F42" w:rsidRPr="005A7AE3" w:rsidP="00507F42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 xml:space="preserve">Denne sjekkliste skal fylles ut av </w:t>
      </w:r>
      <w:r w:rsidR="00FA4858">
        <w:rPr>
          <w:rFonts w:ascii="Calibri" w:hAnsi="Calibri"/>
          <w:sz w:val="18"/>
          <w:szCs w:val="18"/>
        </w:rPr>
        <w:t>referansematerialprodusent</w:t>
      </w:r>
      <w:r>
        <w:rPr>
          <w:rFonts w:ascii="Calibri" w:hAnsi="Calibri"/>
          <w:sz w:val="18"/>
          <w:szCs w:val="18"/>
        </w:rPr>
        <w:t>er</w:t>
      </w:r>
      <w:r w:rsidR="00562B0A">
        <w:rPr>
          <w:rFonts w:ascii="Calibri" w:hAnsi="Calibri"/>
          <w:sz w:val="18"/>
          <w:szCs w:val="18"/>
        </w:rPr>
        <w:t xml:space="preserve"> (RMP)</w:t>
      </w:r>
      <w:r w:rsidRPr="005A7AE3">
        <w:rPr>
          <w:rFonts w:ascii="Calibri" w:hAnsi="Calibri"/>
          <w:sz w:val="18"/>
          <w:szCs w:val="18"/>
        </w:rPr>
        <w:t xml:space="preserve"> som søker om akkreditering etter </w:t>
      </w:r>
      <w:r w:rsidR="00FA4858">
        <w:rPr>
          <w:rFonts w:ascii="Calibri" w:hAnsi="Calibri"/>
          <w:sz w:val="18"/>
          <w:szCs w:val="18"/>
        </w:rPr>
        <w:t>NS-EN ISO 17034:2016</w:t>
      </w:r>
      <w:r w:rsidRPr="005A7AE3">
        <w:rPr>
          <w:rFonts w:ascii="Calibri" w:hAnsi="Calibri"/>
          <w:sz w:val="18"/>
          <w:szCs w:val="18"/>
        </w:rPr>
        <w:t xml:space="preserve"> eller som ønsker å fornye sin akkreditering. Dokumentet skal også fylles ut dersom e</w:t>
      </w:r>
      <w:r>
        <w:rPr>
          <w:rFonts w:ascii="Calibri" w:hAnsi="Calibri"/>
          <w:sz w:val="18"/>
          <w:szCs w:val="18"/>
        </w:rPr>
        <w:t>n</w:t>
      </w:r>
      <w:r w:rsidRPr="005A7AE3">
        <w:rPr>
          <w:rFonts w:ascii="Calibri" w:hAnsi="Calibri"/>
          <w:sz w:val="18"/>
          <w:szCs w:val="18"/>
        </w:rPr>
        <w:t xml:space="preserve"> akkreditert </w:t>
      </w:r>
      <w:r w:rsidR="00FA4858">
        <w:rPr>
          <w:rFonts w:ascii="Calibri" w:hAnsi="Calibri"/>
          <w:sz w:val="18"/>
          <w:szCs w:val="18"/>
        </w:rPr>
        <w:t>referansematerialprodusent</w:t>
      </w:r>
      <w:r>
        <w:rPr>
          <w:rFonts w:ascii="Calibri" w:hAnsi="Calibri"/>
          <w:sz w:val="18"/>
          <w:szCs w:val="18"/>
        </w:rPr>
        <w:t xml:space="preserve"> </w:t>
      </w:r>
      <w:r w:rsidRPr="005A7AE3">
        <w:rPr>
          <w:rFonts w:ascii="Calibri" w:hAnsi="Calibri"/>
          <w:sz w:val="18"/>
          <w:szCs w:val="18"/>
        </w:rPr>
        <w:t>har gjort større endringer i struktureringen av sitt styringssystem.</w:t>
      </w:r>
    </w:p>
    <w:p w:rsidR="00507F42" w:rsidRPr="005A7AE3" w:rsidP="00507F42">
      <w:pPr>
        <w:rPr>
          <w:rFonts w:ascii="Calibri" w:hAnsi="Calibri"/>
          <w:szCs w:val="18"/>
        </w:rPr>
      </w:pPr>
    </w:p>
    <w:p w:rsidR="00507F42" w:rsidRPr="005A7AE3" w:rsidP="00507F42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>Framdriften av søknadsbehandlingen er avhengig av at skjemae</w:t>
      </w:r>
      <w:r w:rsidRPr="005A7AE3">
        <w:rPr>
          <w:rFonts w:ascii="Calibri" w:hAnsi="Calibri"/>
          <w:sz w:val="18"/>
          <w:szCs w:val="18"/>
        </w:rPr>
        <w:t>t fylles ut korrekt og er tilstrekkelig detaljert. Ved mangelfull utfylling vil søknaden bli returnert.</w:t>
      </w:r>
    </w:p>
    <w:p w:rsidR="00507F42" w:rsidRPr="005A7AE3" w:rsidP="00507F42">
      <w:pPr>
        <w:pStyle w:val="BodyText2"/>
        <w:rPr>
          <w:rFonts w:ascii="Calibri" w:hAnsi="Calibri"/>
          <w:sz w:val="18"/>
          <w:szCs w:val="18"/>
        </w:rPr>
      </w:pPr>
    </w:p>
    <w:p w:rsidR="00507F42" w:rsidRPr="005A7AE3" w:rsidP="00507F42">
      <w:pPr>
        <w:rPr>
          <w:rFonts w:ascii="Calibri" w:hAnsi="Calibri"/>
          <w:szCs w:val="18"/>
        </w:rPr>
      </w:pPr>
      <w:r w:rsidRPr="005A7AE3">
        <w:rPr>
          <w:rFonts w:ascii="Calibri" w:hAnsi="Calibri"/>
          <w:szCs w:val="18"/>
        </w:rPr>
        <w:t>Dersom kvalitetsdokumentasjonen gir et klart og entydig svar på punktene i sjekklisten, er det tilstrekkelig med angivelse av referanse til relevant av</w:t>
      </w:r>
      <w:r w:rsidRPr="005A7AE3">
        <w:rPr>
          <w:rFonts w:ascii="Calibri" w:hAnsi="Calibri"/>
          <w:szCs w:val="18"/>
        </w:rPr>
        <w:t xml:space="preserve">snitt i laboratoriets dokumentasjon. For forhold der det er behov for en nærmere redegjørelse enn den som kvalitetsdokumentasjonen gir, skal merknadsfeltet fylles ut. </w:t>
      </w:r>
    </w:p>
    <w:p w:rsidR="00507F42" w:rsidRPr="005A7AE3" w:rsidP="00507F42">
      <w:pPr>
        <w:rPr>
          <w:rFonts w:ascii="Calibri" w:hAnsi="Calibri"/>
          <w:szCs w:val="18"/>
        </w:rPr>
      </w:pPr>
    </w:p>
    <w:p w:rsidR="00507F42" w:rsidRPr="005A7AE3" w:rsidP="00507F42">
      <w:pPr>
        <w:rPr>
          <w:rFonts w:ascii="Calibri" w:hAnsi="Calibri"/>
          <w:b/>
          <w:szCs w:val="18"/>
        </w:rPr>
      </w:pPr>
      <w:r w:rsidRPr="005A7AE3">
        <w:rPr>
          <w:rFonts w:ascii="Calibri" w:hAnsi="Calibri"/>
          <w:b/>
          <w:szCs w:val="18"/>
        </w:rPr>
        <w:t xml:space="preserve">For de punktene i sjekklisten som ikke er relevant for </w:t>
      </w:r>
      <w:r w:rsidR="00562B0A">
        <w:rPr>
          <w:rFonts w:ascii="Calibri" w:hAnsi="Calibri"/>
          <w:b/>
          <w:szCs w:val="18"/>
        </w:rPr>
        <w:t xml:space="preserve">RMPs </w:t>
      </w:r>
      <w:r w:rsidRPr="005A7AE3">
        <w:rPr>
          <w:rFonts w:ascii="Calibri" w:hAnsi="Calibri"/>
          <w:b/>
          <w:szCs w:val="18"/>
        </w:rPr>
        <w:t>praksis, skal merknadsfelte</w:t>
      </w:r>
      <w:r w:rsidRPr="005A7AE3">
        <w:rPr>
          <w:rFonts w:ascii="Calibri" w:hAnsi="Calibri"/>
          <w:b/>
          <w:szCs w:val="18"/>
        </w:rPr>
        <w:t>t fylles ut med «ikke relevant».</w:t>
      </w:r>
    </w:p>
    <w:p w:rsidR="00507F42" w:rsidRPr="00225A5F" w:rsidP="00225A5F">
      <w:pPr>
        <w:rPr>
          <w:rFonts w:ascii="Calibri" w:hAnsi="Calibri"/>
          <w:szCs w:val="18"/>
          <w:lang w:val="en-GB"/>
        </w:rPr>
      </w:pPr>
      <w:r w:rsidRPr="00225A5F">
        <w:rPr>
          <w:rFonts w:ascii="Calibri" w:hAnsi="Calibri"/>
          <w:szCs w:val="18"/>
          <w:lang w:val="en-GB"/>
        </w:rPr>
        <w:t>Det forventes at relevante punkter i ISO guide 31 (Reference materials — Contents of certificates, labels and accompanying documentation) og 35 (Reference materials — Guidance for characterization and assessment of homogene</w:t>
      </w:r>
      <w:r w:rsidRPr="00225A5F">
        <w:rPr>
          <w:rFonts w:ascii="Calibri" w:hAnsi="Calibri"/>
          <w:szCs w:val="18"/>
          <w:lang w:val="en-GB"/>
        </w:rPr>
        <w:t>ity and stability)</w:t>
      </w:r>
      <w:r>
        <w:rPr>
          <w:rFonts w:ascii="Calibri" w:hAnsi="Calibri"/>
          <w:szCs w:val="18"/>
          <w:lang w:val="en-GB"/>
        </w:rPr>
        <w:t xml:space="preserve"> er inkludert i styringssystemet.</w:t>
      </w:r>
    </w:p>
    <w:p w:rsidR="00225A5F" w:rsidRPr="00225A5F" w:rsidP="00507F42">
      <w:pPr>
        <w:pStyle w:val="BodyText2"/>
        <w:rPr>
          <w:rFonts w:ascii="Calibri" w:hAnsi="Calibri"/>
          <w:sz w:val="18"/>
          <w:szCs w:val="18"/>
          <w:lang w:val="en-GB"/>
        </w:rPr>
      </w:pPr>
    </w:p>
    <w:p w:rsidR="00225A5F" w:rsidRPr="00225A5F" w:rsidP="00507F42">
      <w:pPr>
        <w:pStyle w:val="BodyText2"/>
        <w:rPr>
          <w:rFonts w:ascii="Calibri" w:hAnsi="Calibri"/>
          <w:sz w:val="18"/>
          <w:szCs w:val="18"/>
          <w:lang w:val="en-GB"/>
        </w:rPr>
      </w:pPr>
    </w:p>
    <w:p w:rsidR="00507F42" w:rsidRPr="005A7AE3" w:rsidP="00507F42">
      <w:pPr>
        <w:pStyle w:val="BodyText2"/>
        <w:rPr>
          <w:rFonts w:ascii="Calibri" w:hAnsi="Calibri"/>
          <w:sz w:val="18"/>
          <w:szCs w:val="18"/>
        </w:rPr>
      </w:pPr>
      <w:r w:rsidRPr="005A7AE3">
        <w:rPr>
          <w:rFonts w:ascii="Calibri" w:hAnsi="Calibri"/>
          <w:sz w:val="18"/>
          <w:szCs w:val="18"/>
        </w:rPr>
        <w:t>Legg ved tilleggsinformasjon dersom det blir for liten plass i svarrubrikkene.</w:t>
      </w:r>
    </w:p>
    <w:p w:rsidR="00507F42" w:rsidP="00507F4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Style w:val="TableGrid"/>
        <w:tblW w:w="13498" w:type="dxa"/>
        <w:tblLook w:val="04A0"/>
      </w:tblPr>
      <w:tblGrid>
        <w:gridCol w:w="1796"/>
        <w:gridCol w:w="1318"/>
        <w:gridCol w:w="3260"/>
        <w:gridCol w:w="3053"/>
        <w:gridCol w:w="4071"/>
      </w:tblGrid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RPr="006D345C" w:rsidP="00DD06A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NS-EN ISO 17034:2016</w:t>
            </w:r>
          </w:p>
        </w:tc>
        <w:tc>
          <w:tcPr>
            <w:tcW w:w="1318" w:type="dxa"/>
          </w:tcPr>
          <w:p w:rsidR="0055467F" w:rsidRPr="006D345C" w:rsidP="00DD06A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NS-EN ISO/IEC 17025:2017 </w:t>
            </w:r>
          </w:p>
        </w:tc>
        <w:tc>
          <w:tcPr>
            <w:tcW w:w="3260" w:type="dxa"/>
          </w:tcPr>
          <w:p w:rsidR="0055467F" w:rsidRPr="006D345C" w:rsidP="00DD06A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Stikkord</w:t>
            </w:r>
          </w:p>
        </w:tc>
        <w:tc>
          <w:tcPr>
            <w:tcW w:w="3053" w:type="dxa"/>
          </w:tcPr>
          <w:p w:rsidR="0055467F" w:rsidRPr="006D345C" w:rsidP="00DD06A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 xml:space="preserve">Lokalisering i KS-dokumentasjonen (kapittel, bilag, </w:t>
            </w:r>
            <w:r w:rsidRPr="006D345C">
              <w:rPr>
                <w:rFonts w:ascii="Calibri" w:hAnsi="Calibri"/>
                <w:b/>
                <w:bCs/>
              </w:rPr>
              <w:t>prosedyrer, etc.)</w:t>
            </w:r>
          </w:p>
        </w:tc>
        <w:tc>
          <w:tcPr>
            <w:tcW w:w="4071" w:type="dxa"/>
          </w:tcPr>
          <w:p w:rsidR="0055467F" w:rsidRPr="006D345C" w:rsidP="00DD06A7">
            <w:pPr>
              <w:rPr>
                <w:rFonts w:ascii="Calibri" w:hAnsi="Calibri"/>
                <w:b/>
                <w:bCs/>
              </w:rPr>
            </w:pPr>
            <w:r w:rsidRPr="006D345C">
              <w:rPr>
                <w:rFonts w:ascii="Calibri" w:hAnsi="Calibri"/>
                <w:b/>
                <w:bCs/>
              </w:rPr>
              <w:t>Merknader</w:t>
            </w:r>
          </w:p>
        </w:tc>
      </w:tr>
      <w:tr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C94164" w:rsidP="00DD06A7">
            <w:pPr>
              <w:spacing w:line="360" w:lineRule="auto"/>
              <w:contextualSpacing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4 Generelle krav</w:t>
            </w: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4.1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Krav til kontrakter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4.2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Upartiskhet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§ 4.3 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Konfidensialitet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C94164" w:rsidP="00DD06A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5 Strukturelle krav</w:t>
            </w: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Juridisk enhet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5.3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5.5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Identifikasjon av ledelsen, </w:t>
            </w:r>
            <w:r>
              <w:rPr>
                <w:rFonts w:ascii="Calibri" w:hAnsi="Calibri"/>
              </w:rPr>
              <w:t>organisasjonsstruktur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5.4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5.7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Kommunikasjon 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C94164" w:rsidP="00DD06A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 6 Ressurskrav</w:t>
            </w: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6.2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Personell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6.2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Bruk av underleverandør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6.3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6.6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Utstyr, tjenester og materialer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6.4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6.3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Lokaler og miljøforhold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C94164" w:rsidP="00DD06A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94164">
              <w:rPr>
                <w:rFonts w:ascii="Calibri" w:hAnsi="Calibri"/>
                <w:b/>
                <w:bCs/>
              </w:rPr>
              <w:t>§</w:t>
            </w:r>
            <w:r>
              <w:rPr>
                <w:rFonts w:ascii="Calibri" w:hAnsi="Calibri"/>
                <w:b/>
                <w:bCs/>
              </w:rPr>
              <w:t xml:space="preserve"> 7 Prosesskrav</w:t>
            </w: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Generelle prosesskrav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7.2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Planlegging av produksjon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7.3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Produksjonskontroll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7.4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7.4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Behandling og lagring av materiale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7.5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Prosessering av materiale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7.6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7.2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Måleprosedyrer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7.7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6.4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Måleutstyr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7.8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7.6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Integritet og evaluering av data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7.9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6.5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Metrologisk sporbarhet for sertifiserte verdier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7.10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Vurdering av homogenitet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Vurdering og monitorering av stabilitet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7.12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Karakterisering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7.13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Fastsettelse av </w:t>
            </w:r>
            <w:r>
              <w:rPr>
                <w:rFonts w:ascii="Calibri" w:hAnsi="Calibri"/>
              </w:rPr>
              <w:t>egenskapsverdier og deres usikkerhet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7.14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RM dokumenter og etiketter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7.15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N/A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Distribusjon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7.16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7.5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Kvalitetskontroll og tekniske registreringer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7.17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7.10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Avvik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7.18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7.9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Klager </w:t>
            </w:r>
          </w:p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55467F">
        <w:tblPrEx>
          <w:tblW w:w="13498" w:type="dxa"/>
          <w:tblLook w:val="04A0"/>
        </w:tblPrEx>
        <w:tc>
          <w:tcPr>
            <w:tcW w:w="13498" w:type="dxa"/>
            <w:gridSpan w:val="5"/>
            <w:shd w:val="clear" w:color="auto" w:fill="B6DDE8" w:themeFill="accent5" w:themeFillTint="66"/>
          </w:tcPr>
          <w:p w:rsidR="0055467F" w:rsidRPr="00FB2A63" w:rsidP="00DD06A7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FB2A63">
              <w:rPr>
                <w:rFonts w:ascii="Calibri" w:hAnsi="Calibri"/>
                <w:b/>
                <w:bCs/>
              </w:rPr>
              <w:t xml:space="preserve">§ </w:t>
            </w:r>
            <w:r>
              <w:rPr>
                <w:rFonts w:ascii="Calibri" w:hAnsi="Calibri"/>
                <w:b/>
                <w:bCs/>
              </w:rPr>
              <w:t xml:space="preserve">8 Krav til </w:t>
            </w:r>
            <w:r w:rsidRPr="00FB2A63">
              <w:rPr>
                <w:rFonts w:ascii="Calibri" w:hAnsi="Calibri"/>
                <w:b/>
                <w:bCs/>
              </w:rPr>
              <w:t>kvalitets</w:t>
            </w:r>
            <w:r>
              <w:rPr>
                <w:rFonts w:ascii="Calibri" w:hAnsi="Calibri"/>
                <w:b/>
                <w:bCs/>
              </w:rPr>
              <w:t>styringssystem</w:t>
            </w: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8.1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Alternativ A eller B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8.2</w:t>
            </w:r>
          </w:p>
        </w:tc>
        <w:tc>
          <w:tcPr>
            <w:tcW w:w="1318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8.2</w:t>
            </w:r>
          </w:p>
        </w:tc>
        <w:tc>
          <w:tcPr>
            <w:tcW w:w="3260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Kvalitetspolitikk</w:t>
            </w:r>
          </w:p>
        </w:tc>
        <w:tc>
          <w:tcPr>
            <w:tcW w:w="3053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DD06A7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8.3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8.2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Styring og vedlikehold av dokumentasjon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8.4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8.3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styringsdokumenter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8.5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7.5, 7.11, 8.4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Kontroll av registreringer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8.6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8.9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Ledelsens gjennomgang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8.7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8.8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Interne revisjoner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8.8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8.5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Risiko og muligheter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8.9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8.7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Korrigerende tiltak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8.10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8.6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Forbedring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§ 8.11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8.6</w:t>
            </w: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Tilbakemelding fra kunder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dok. D00072</w:t>
            </w:r>
          </w:p>
        </w:tc>
        <w:tc>
          <w:tcPr>
            <w:tcW w:w="1318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Vilkår for å være akkreditert</w:t>
            </w:r>
          </w:p>
        </w:tc>
        <w:tc>
          <w:tcPr>
            <w:tcW w:w="3053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9C2B5E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 dok. </w:t>
            </w:r>
            <w:r>
              <w:rPr>
                <w:rFonts w:ascii="Calibri" w:hAnsi="Calibri"/>
              </w:rPr>
              <w:t>D00067</w:t>
            </w:r>
          </w:p>
        </w:tc>
        <w:tc>
          <w:tcPr>
            <w:tcW w:w="1318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Vilkår for bruk av logo</w:t>
            </w:r>
          </w:p>
        </w:tc>
        <w:tc>
          <w:tcPr>
            <w:tcW w:w="3053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</w:tr>
      <w:tr w:rsidTr="00F35FBC">
        <w:tblPrEx>
          <w:tblW w:w="13498" w:type="dxa"/>
          <w:tblLook w:val="04A0"/>
        </w:tblPrEx>
        <w:tc>
          <w:tcPr>
            <w:tcW w:w="1796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1318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260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Relevante lover /forskrifter</w:t>
            </w:r>
          </w:p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5467F" w:rsidP="008D7DC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053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4071" w:type="dxa"/>
          </w:tcPr>
          <w:p w:rsidR="0055467F" w:rsidP="008D7DC6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:rsidR="00507F42" w:rsidRPr="00833021" w:rsidP="00507F42">
      <w:pPr>
        <w:rPr>
          <w:rFonts w:ascii="Calibri" w:hAnsi="Calibri"/>
        </w:rPr>
      </w:pPr>
    </w:p>
    <w:bookmarkEnd w:id="1"/>
    <w:p w:rsidR="0011184F" w:rsidRPr="00786CF3" w:rsidP="005F0799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>
      <w:pPr>
        <w:rPr>
          <w:lang w:val="en-GB"/>
        </w:rPr>
      </w:pPr>
      <w:bookmarkEnd w:id="2"/>
    </w:p>
    <w:p w:rsidR="005C5A37" w:rsidRPr="00786CF3">
      <w:pPr>
        <w:rPr>
          <w:lang w:val="en-GB"/>
        </w:rPr>
      </w:pPr>
    </w:p>
    <w:sectPr w:rsidSect="00115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2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>
          <w:pPr>
            <w:pStyle w:val="Norskakkreditering"/>
          </w:pPr>
        </w:p>
      </w:tc>
      <w:tc>
        <w:tcPr>
          <w:tcW w:w="1727" w:type="dxa"/>
        </w:tcPr>
        <w:p w:rsidR="000D591A">
          <w:pPr>
            <w:pStyle w:val="Norskakkreditering"/>
          </w:pPr>
        </w:p>
      </w:tc>
      <w:tc>
        <w:tcPr>
          <w:tcW w:w="1714" w:type="dxa"/>
        </w:tcPr>
        <w:p w:rsidR="000D591A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>
          <w:pPr>
            <w:pStyle w:val="Norskakkreditering"/>
          </w:pPr>
        </w:p>
      </w:tc>
      <w:tc>
        <w:tcPr>
          <w:tcW w:w="2095" w:type="dxa"/>
        </w:tcPr>
        <w:p w:rsidR="000D591A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4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4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>
          <w:pPr>
            <w:pStyle w:val="Norskakkreditering"/>
            <w:rPr>
              <w:lang w:val="nn-NO"/>
            </w:rPr>
          </w:pPr>
        </w:p>
      </w:tc>
    </w:tr>
  </w:tbl>
  <w:p w:rsidR="00755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>
          <w:pPr>
            <w:pStyle w:val="Norskakkreditering"/>
          </w:pPr>
        </w:p>
      </w:tc>
      <w:tc>
        <w:tcPr>
          <w:tcW w:w="1727" w:type="dxa"/>
        </w:tcPr>
        <w:p w:rsidR="0084014D" w:rsidP="0084014D">
          <w:pPr>
            <w:pStyle w:val="Norskakkreditering"/>
          </w:pPr>
        </w:p>
      </w:tc>
      <w:tc>
        <w:tcPr>
          <w:tcW w:w="1714" w:type="dxa"/>
        </w:tcPr>
        <w:p w:rsidR="0084014D" w:rsidP="0084014D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>
          <w:pPr>
            <w:pStyle w:val="Norskakkreditering"/>
          </w:pPr>
        </w:p>
      </w:tc>
      <w:tc>
        <w:tcPr>
          <w:tcW w:w="2095" w:type="dxa"/>
        </w:tcPr>
        <w:p w:rsidR="0084014D" w:rsidP="0084014D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6F7183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4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>
          <w:pPr>
            <w:pStyle w:val="Norskakkreditering"/>
            <w:rPr>
              <w:lang w:val="nn-NO"/>
            </w:rPr>
          </w:pPr>
        </w:p>
      </w:tc>
    </w:tr>
  </w:tbl>
  <w:p w:rsidR="008401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2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>
    <w:pPr>
      <w:pStyle w:val="Header"/>
    </w:pPr>
  </w:p>
  <w:tbl>
    <w:tblPr>
      <w:tblW w:w="14241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7011"/>
    </w:tblGrid>
    <w:tr w:rsidTr="00115334">
      <w:tblPrEx>
        <w:tblW w:w="1424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84014D" w:rsidRPr="0031702A" w:rsidP="0084014D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507F4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507F42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Samsvarsmatrise for NS-EN ISO 17034:2016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7011" w:type="dxa"/>
          <w:vAlign w:val="center"/>
        </w:tcPr>
        <w:p w:rsidR="0084014D" w:rsidRPr="001315B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D00824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:rsidTr="00115334">
      <w:tblPrEx>
        <w:tblW w:w="14241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>/Norwegian Accreditation</w:t>
          </w:r>
        </w:p>
      </w:tc>
      <w:tc>
        <w:tcPr>
          <w:tcW w:w="7011" w:type="dxa"/>
          <w:vAlign w:val="center"/>
        </w:tcPr>
        <w:p w:rsidR="0084014D" w:rsidRPr="0005717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</w:tr>
  </w:tbl>
  <w:p w:rsidR="0084014D">
    <w:pPr>
      <w:pStyle w:val="Header"/>
    </w:pPr>
  </w:p>
  <w:p w:rsidR="00EE5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2D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57761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188203">
    <w:abstractNumId w:val="1"/>
  </w:num>
  <w:num w:numId="3" w16cid:durableId="1568951790">
    <w:abstractNumId w:val="1"/>
  </w:num>
  <w:num w:numId="4" w16cid:durableId="1435787526">
    <w:abstractNumId w:val="1"/>
  </w:num>
  <w:num w:numId="5" w16cid:durableId="2139833851">
    <w:abstractNumId w:val="1"/>
  </w:num>
  <w:num w:numId="6" w16cid:durableId="1806850272">
    <w:abstractNumId w:val="1"/>
  </w:num>
  <w:num w:numId="7" w16cid:durableId="1491170768">
    <w:abstractNumId w:val="1"/>
  </w:num>
  <w:num w:numId="8" w16cid:durableId="37165732">
    <w:abstractNumId w:val="1"/>
  </w:num>
  <w:num w:numId="9" w16cid:durableId="1139767496">
    <w:abstractNumId w:val="1"/>
  </w:num>
  <w:num w:numId="10" w16cid:durableId="1829983178">
    <w:abstractNumId w:val="1"/>
  </w:num>
  <w:num w:numId="11" w16cid:durableId="1493060060">
    <w:abstractNumId w:val="1"/>
  </w:num>
  <w:num w:numId="12" w16cid:durableId="1153062459">
    <w:abstractNumId w:val="1"/>
  </w:num>
  <w:num w:numId="13" w16cid:durableId="1410032880">
    <w:abstractNumId w:val="1"/>
  </w:num>
  <w:num w:numId="14" w16cid:durableId="204800557">
    <w:abstractNumId w:val="1"/>
  </w:num>
  <w:num w:numId="15" w16cid:durableId="469203510">
    <w:abstractNumId w:val="1"/>
  </w:num>
  <w:num w:numId="16" w16cid:durableId="1498841005">
    <w:abstractNumId w:val="1"/>
  </w:num>
  <w:num w:numId="17" w16cid:durableId="54474701">
    <w:abstractNumId w:val="1"/>
  </w:num>
  <w:num w:numId="18" w16cid:durableId="2143645653">
    <w:abstractNumId w:val="1"/>
  </w:num>
  <w:num w:numId="19" w16cid:durableId="79373798">
    <w:abstractNumId w:val="1"/>
  </w:num>
  <w:num w:numId="20" w16cid:durableId="999965044">
    <w:abstractNumId w:val="1"/>
  </w:num>
  <w:num w:numId="21" w16cid:durableId="1590504349">
    <w:abstractNumId w:val="1"/>
  </w:num>
  <w:num w:numId="22" w16cid:durableId="402728253">
    <w:abstractNumId w:val="1"/>
  </w:num>
  <w:num w:numId="23" w16cid:durableId="968895197">
    <w:abstractNumId w:val="1"/>
  </w:num>
  <w:num w:numId="24" w16cid:durableId="1003901853">
    <w:abstractNumId w:val="1"/>
  </w:num>
  <w:num w:numId="25" w16cid:durableId="794980447">
    <w:abstractNumId w:val="1"/>
  </w:num>
  <w:num w:numId="26" w16cid:durableId="997002628">
    <w:abstractNumId w:val="1"/>
  </w:num>
  <w:num w:numId="27" w16cid:durableId="1064254870">
    <w:abstractNumId w:val="1"/>
  </w:num>
  <w:num w:numId="28" w16cid:durableId="1931817307">
    <w:abstractNumId w:val="1"/>
  </w:num>
  <w:num w:numId="29" w16cid:durableId="57100216">
    <w:abstractNumId w:val="1"/>
  </w:num>
  <w:num w:numId="30" w16cid:durableId="46230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57172"/>
    <w:rsid w:val="0009260C"/>
    <w:rsid w:val="00094007"/>
    <w:rsid w:val="000B2D41"/>
    <w:rsid w:val="000B7FFE"/>
    <w:rsid w:val="000D32AA"/>
    <w:rsid w:val="000D591A"/>
    <w:rsid w:val="000E1CFC"/>
    <w:rsid w:val="000E7D06"/>
    <w:rsid w:val="000F7A6F"/>
    <w:rsid w:val="0010161E"/>
    <w:rsid w:val="0011184F"/>
    <w:rsid w:val="00115334"/>
    <w:rsid w:val="001315B2"/>
    <w:rsid w:val="00135D65"/>
    <w:rsid w:val="00141782"/>
    <w:rsid w:val="0014670F"/>
    <w:rsid w:val="00165BE4"/>
    <w:rsid w:val="001837C0"/>
    <w:rsid w:val="00191999"/>
    <w:rsid w:val="0019558F"/>
    <w:rsid w:val="001A435E"/>
    <w:rsid w:val="001E46FA"/>
    <w:rsid w:val="001E7B40"/>
    <w:rsid w:val="001F0CD3"/>
    <w:rsid w:val="002151F4"/>
    <w:rsid w:val="0022194B"/>
    <w:rsid w:val="00225120"/>
    <w:rsid w:val="00225A5F"/>
    <w:rsid w:val="0023580B"/>
    <w:rsid w:val="002406DD"/>
    <w:rsid w:val="00272951"/>
    <w:rsid w:val="00286216"/>
    <w:rsid w:val="002922E6"/>
    <w:rsid w:val="002928CF"/>
    <w:rsid w:val="002A19A2"/>
    <w:rsid w:val="002A5A6A"/>
    <w:rsid w:val="002D32EE"/>
    <w:rsid w:val="003019A4"/>
    <w:rsid w:val="00310B4B"/>
    <w:rsid w:val="0031702A"/>
    <w:rsid w:val="00343038"/>
    <w:rsid w:val="00373690"/>
    <w:rsid w:val="003820F0"/>
    <w:rsid w:val="003938DA"/>
    <w:rsid w:val="003A2A50"/>
    <w:rsid w:val="003A764A"/>
    <w:rsid w:val="003B5BF3"/>
    <w:rsid w:val="00422A98"/>
    <w:rsid w:val="00425069"/>
    <w:rsid w:val="00442479"/>
    <w:rsid w:val="00456A93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07F42"/>
    <w:rsid w:val="00516D07"/>
    <w:rsid w:val="00522CBE"/>
    <w:rsid w:val="00541B69"/>
    <w:rsid w:val="0054532B"/>
    <w:rsid w:val="0055467F"/>
    <w:rsid w:val="00556072"/>
    <w:rsid w:val="00562B0A"/>
    <w:rsid w:val="00566DF0"/>
    <w:rsid w:val="00571CC6"/>
    <w:rsid w:val="0057567E"/>
    <w:rsid w:val="00597055"/>
    <w:rsid w:val="005A7AE3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50D9E"/>
    <w:rsid w:val="006525F7"/>
    <w:rsid w:val="00677E28"/>
    <w:rsid w:val="00680C65"/>
    <w:rsid w:val="0068329D"/>
    <w:rsid w:val="006A5230"/>
    <w:rsid w:val="006A780B"/>
    <w:rsid w:val="006B3CDC"/>
    <w:rsid w:val="006C4588"/>
    <w:rsid w:val="006D345C"/>
    <w:rsid w:val="006D6436"/>
    <w:rsid w:val="006D6741"/>
    <w:rsid w:val="006E0667"/>
    <w:rsid w:val="006F7183"/>
    <w:rsid w:val="0070106B"/>
    <w:rsid w:val="00720074"/>
    <w:rsid w:val="007233B3"/>
    <w:rsid w:val="007428EA"/>
    <w:rsid w:val="007553AC"/>
    <w:rsid w:val="00767132"/>
    <w:rsid w:val="007718DE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6FB2"/>
    <w:rsid w:val="007E0AF3"/>
    <w:rsid w:val="007E3D56"/>
    <w:rsid w:val="00801417"/>
    <w:rsid w:val="00824FF0"/>
    <w:rsid w:val="00833021"/>
    <w:rsid w:val="008366A1"/>
    <w:rsid w:val="0084014D"/>
    <w:rsid w:val="008477C4"/>
    <w:rsid w:val="00854814"/>
    <w:rsid w:val="0085574A"/>
    <w:rsid w:val="0085793F"/>
    <w:rsid w:val="008D267C"/>
    <w:rsid w:val="008D7DC6"/>
    <w:rsid w:val="008E0958"/>
    <w:rsid w:val="008F3B64"/>
    <w:rsid w:val="009024E3"/>
    <w:rsid w:val="009203D8"/>
    <w:rsid w:val="00923547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C2B5E"/>
    <w:rsid w:val="009F325C"/>
    <w:rsid w:val="00A020D1"/>
    <w:rsid w:val="00A229AD"/>
    <w:rsid w:val="00A35107"/>
    <w:rsid w:val="00A46425"/>
    <w:rsid w:val="00A52EDA"/>
    <w:rsid w:val="00A569F3"/>
    <w:rsid w:val="00A71911"/>
    <w:rsid w:val="00A833C0"/>
    <w:rsid w:val="00AB0A11"/>
    <w:rsid w:val="00AB43A1"/>
    <w:rsid w:val="00AB48C2"/>
    <w:rsid w:val="00AC2E14"/>
    <w:rsid w:val="00AF0523"/>
    <w:rsid w:val="00B155C4"/>
    <w:rsid w:val="00B2550D"/>
    <w:rsid w:val="00B360F7"/>
    <w:rsid w:val="00B5351C"/>
    <w:rsid w:val="00B55633"/>
    <w:rsid w:val="00B70D63"/>
    <w:rsid w:val="00B72F8B"/>
    <w:rsid w:val="00B87D74"/>
    <w:rsid w:val="00BA4404"/>
    <w:rsid w:val="00BB0817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763B5"/>
    <w:rsid w:val="00C7683E"/>
    <w:rsid w:val="00C94164"/>
    <w:rsid w:val="00CB1C7E"/>
    <w:rsid w:val="00CB4512"/>
    <w:rsid w:val="00CE5F39"/>
    <w:rsid w:val="00D13796"/>
    <w:rsid w:val="00D14E18"/>
    <w:rsid w:val="00D16878"/>
    <w:rsid w:val="00D16EF7"/>
    <w:rsid w:val="00D21082"/>
    <w:rsid w:val="00D26742"/>
    <w:rsid w:val="00D34D76"/>
    <w:rsid w:val="00D36631"/>
    <w:rsid w:val="00D51354"/>
    <w:rsid w:val="00D6441C"/>
    <w:rsid w:val="00DA5C00"/>
    <w:rsid w:val="00DA7184"/>
    <w:rsid w:val="00DC0C3E"/>
    <w:rsid w:val="00DD06A7"/>
    <w:rsid w:val="00E00934"/>
    <w:rsid w:val="00E010E0"/>
    <w:rsid w:val="00E17AAF"/>
    <w:rsid w:val="00E23981"/>
    <w:rsid w:val="00E2403E"/>
    <w:rsid w:val="00E35FB7"/>
    <w:rsid w:val="00E420D0"/>
    <w:rsid w:val="00E74ED3"/>
    <w:rsid w:val="00E81932"/>
    <w:rsid w:val="00E87A68"/>
    <w:rsid w:val="00E91A1F"/>
    <w:rsid w:val="00E93D1A"/>
    <w:rsid w:val="00EA360D"/>
    <w:rsid w:val="00EA3BEC"/>
    <w:rsid w:val="00EB1C52"/>
    <w:rsid w:val="00EB2BC3"/>
    <w:rsid w:val="00EC721B"/>
    <w:rsid w:val="00EE01C2"/>
    <w:rsid w:val="00EE5997"/>
    <w:rsid w:val="00EE5BBF"/>
    <w:rsid w:val="00EE70D0"/>
    <w:rsid w:val="00EF1847"/>
    <w:rsid w:val="00EF2CB8"/>
    <w:rsid w:val="00F049F5"/>
    <w:rsid w:val="00F10CB6"/>
    <w:rsid w:val="00F13304"/>
    <w:rsid w:val="00F225F1"/>
    <w:rsid w:val="00F229B6"/>
    <w:rsid w:val="00F35FBC"/>
    <w:rsid w:val="00F4210C"/>
    <w:rsid w:val="00F44B35"/>
    <w:rsid w:val="00F5250B"/>
    <w:rsid w:val="00F935C7"/>
    <w:rsid w:val="00F9581F"/>
    <w:rsid w:val="00FA4858"/>
    <w:rsid w:val="00FB2A63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14.04.2021¤3#EK_KlGjelderFra¤2#0¤2#¤3#EK_Opprettet¤2#0¤2#15.02.2021¤3#EK_Utgitt¤2#0¤2#16.03.2021¤3#EK_IBrukDato¤2#0¤2#14.04.2021¤3#EK_DokumentID¤2#0¤2#D00824¤3#EK_DokTittel¤2#0¤2#Samsvarsmatrise for NS-EN ISO 17034:2016¤3#EK_DokType¤2#0¤2#Skjema¤3#EK_DocLvlShort¤2#0¤2# ¤3#EK_DocLevel¤2#0¤2# ¤3#EK_EksRef¤2#2¤2# 0_x0009_¤3#EK_Erstatter¤2#0¤2#1.00¤3#EK_ErstatterD¤2#0¤2#16.03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24¤3#EK_Revisjon¤2#0¤2#1.01¤3#EK_Ansvarlig¤2#0¤2#Beate Brekke Hellerud¤3#EK_UText0¤2#0¤2#BBH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Satt inn kryssreferanse til ISO/IEC 17025¤3#EK_VerLogg¤2#2¤2#Ver. 1.01 - 14.04.2021|Satt inn kryssreferanse til ISO/IEC 17025¤1#Ver. 1.00 - 16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4¤3#EK_GjelderTil¤2#0¤2#14.04.2023¤3#EK_Vedlegg¤2#2¤2# 2_x0009_V01_x0009_Vilkår for bruk av Norsk akkrediterings logo i akkrediteringsmerker og for henvisning til akkreditering og god laboratoriepraksis (GLP) (D00067)_x0009_00067_x0009_dok00067.docx_x0009_¤1#V02_x0009_Vilkår for å være akkreditert (D00072)_x0009_00072_x0009_dok00072.docx_x0009_¤1#¤3#EK_AvdelingOver¤2#4¤2# ¤3#EK_HRefNr¤2#0¤2# ¤3#EK_HbNavn¤2#0¤2# ¤3#EK_DokRefnr¤2#4¤2#00020104¤3#EK_Dokendrdato¤2#4¤2#25.11.2021 14:20:56¤3#EK_HbType¤2#4¤2# ¤3#EK_Offisiell¤2#4¤2# ¤3#EK_VedleggRef¤2#4¤2#2.1.4.24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24"/>
    <w:docVar w:name="ek_doclevel" w:val=" "/>
    <w:docVar w:name="ek_doclvlshort" w:val=" "/>
    <w:docVar w:name="ek_dokansvnavn" w:val=" "/>
    <w:docVar w:name="ek_doktittel" w:val="Samsvarsmatrise for NS-EN ISO 17034:2016"/>
    <w:docVar w:name="ek_doktype" w:val="Skjema/Form"/>
    <w:docVar w:name="ek_dokumentid" w:val="D00824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16.03.2021"/>
    <w:docVar w:name="ek_format" w:val="-10"/>
    <w:docVar w:name="ek_gjelderfra" w:val="14.04.2021"/>
    <w:docVar w:name="ek_gjeldertil" w:val="14.04.2023"/>
    <w:docVar w:name="ek_gradering" w:val="Åpen"/>
    <w:docVar w:name="ek_hbnavn" w:val=" "/>
    <w:docVar w:name="ek_hrefnr" w:val=" "/>
    <w:docVar w:name="ek_hørt" w:val=" "/>
    <w:docVar w:name="ek_ibrukdato" w:val="14.04.2021"/>
    <w:docVar w:name="ek_klgjelderfra" w:val="[]"/>
    <w:docVar w:name="ek_merknad" w:val="Endret EK ansvarlig og Godkjenner. Forlenget revisjonsfrist uten endringer i dokumentet. "/>
    <w:docVar w:name="ek_opprettet" w:val="15.02.2021"/>
    <w:docVar w:name="EK_Protection" w:val="-1"/>
    <w:docVar w:name="ek_rapport" w:val="[]"/>
    <w:docVar w:name="ek_refnr" w:val="2.1.4.24"/>
    <w:docVar w:name="ek_revisjon" w:val="1.01"/>
    <w:docVar w:name="ek_signatur" w:val="Beate Brekke Hellerud"/>
    <w:docVar w:name="ek_skrevetav" w:val="BBH"/>
    <w:docVar w:name="ek_status" w:val="I bruk"/>
    <w:docVar w:name="ek_stikkord" w:val="[]"/>
    <w:docVar w:name="ek_superstikkord" w:val="[]"/>
    <w:docVar w:name="EK_TYPE" w:val="DOK"/>
    <w:docVar w:name="ek_utext0" w:val="BBH"/>
    <w:docVar w:name="ek_utext1" w:val=" "/>
    <w:docVar w:name="ek_utext2" w:val=" "/>
    <w:docVar w:name="ek_utext3" w:val=" "/>
    <w:docVar w:name="ek_utext4" w:val=" "/>
    <w:docVar w:name="ek_utgave" w:val="1.01"/>
    <w:docVar w:name="ek_utgitt" w:val="16.03.2021"/>
    <w:docVar w:name="ek_verifisert" w:val=" "/>
    <w:docVar w:name="Erstatter" w:val="lab_erstatter"/>
    <w:docVar w:name="idek_vedlegg" w:val=";00067;00072;"/>
    <w:docVar w:name="idxd" w:val=";00067;00072;"/>
    <w:docVar w:name="KHB" w:val="UB"/>
    <w:docVar w:name="skitten" w:val="0"/>
    <w:docVar w:name="Tittel" w:val="Dette er en Test tittel."/>
    <w:docVar w:name="xd00067" w:val="V01"/>
    <w:docVar w:name="xd00072" w:val="V02"/>
    <w:docVar w:name="xdf00067" w:val="dok00067.docx"/>
    <w:docVar w:name="xdf00072" w:val="dok00072.docx"/>
    <w:docVar w:name="xdl00067" w:val="V01 Vilkår for bruk av Norsk akkrediterings logo i akkrediteringsmerker og for henvisning til akkreditering og god laboratoriepraksis (GLP) (D00067)"/>
    <w:docVar w:name="xdl00072" w:val="V02 Vilkår for å være akkreditert (D00072)"/>
    <w:docVar w:name="xdt00067" w:val="Vilkår for bruk av Norsk akkrediterings logo i akkrediteringsmerker og for henvisning til akkreditering og god laboratoriepraksis (GLP) (D00067)"/>
    <w:docVar w:name="xdt00072" w:val="Vilkår for å være akkreditert (D00072)"/>
    <w:docVar w:name="__Grammarly_42___1" w:val="H4sIAAAAAAAEAKtWcslP9kxRslIyNDYyM7IwtTA0NjAzNDExNDNU0lEKTi0uzszPAykwrAUAy4nQ1CwAAAA="/>
    <w:docVar w:name="__Grammarly_42____i" w:val="H4sIAAAAAAAEAKtWckksSQxILCpxzi/NK1GyMqwFAAEhoTITAAAA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rdtekst2Tegn"/>
    <w:semiHidden/>
    <w:unhideWhenUsed/>
    <w:rsid w:val="00507F42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semiHidden/>
    <w:rsid w:val="00507F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489</Words>
  <Characters>2813</Characters>
  <Application>Microsoft Office Word</Application>
  <DocSecurity>0</DocSecurity>
  <Lines>284</Lines>
  <Paragraphs>159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NS-EN ISO 17034:2016</vt:lpstr>
      <vt:lpstr>Standard</vt:lpstr>
    </vt:vector>
  </TitlesOfParts>
  <Company>Datakvalitet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17034:2016</dc:title>
  <dc:subject>00020104|2.1.4.24|</dc:subject>
  <dc:creator>Handbok</dc:creator>
  <cp:lastModifiedBy>Siri Beisvåg Rom</cp:lastModifiedBy>
  <cp:revision>2</cp:revision>
  <dcterms:created xsi:type="dcterms:W3CDTF">2022-04-28T13:03:00Z</dcterms:created>
  <dcterms:modified xsi:type="dcterms:W3CDTF">2022-04-28T13:03:00Z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Samsvarsmatrise for NS-EN ISO 17034:2016</vt:lpwstr>
  </property>
  <property fmtid="{D5CDD505-2E9C-101B-9397-08002B2CF9AE}" pid="4" name="EK_DokType">
    <vt:lpwstr>Skjema</vt:lpwstr>
  </property>
  <property fmtid="{D5CDD505-2E9C-101B-9397-08002B2CF9AE}" pid="5" name="EK_DokumentID">
    <vt:lpwstr>D00824</vt:lpwstr>
  </property>
  <property fmtid="{D5CDD505-2E9C-101B-9397-08002B2CF9AE}" pid="6" name="EK_GjelderFra">
    <vt:lpwstr>11.06.2024</vt:lpwstr>
  </property>
  <property fmtid="{D5CDD505-2E9C-101B-9397-08002B2CF9AE}" pid="7" name="EK_Merknad">
    <vt:lpwstr>Satt inn kryssreferanse til ISO/IEC 17025</vt:lpwstr>
  </property>
  <property fmtid="{D5CDD505-2E9C-101B-9397-08002B2CF9AE}" pid="8" name="EK_Signatur">
    <vt:lpwstr>Morten Bjørgen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  <property fmtid="{D5CDD505-2E9C-101B-9397-08002B2CF9AE}" pid="11" name="XDF00067">
    <vt:lpwstr>dok00067.docx</vt:lpwstr>
  </property>
  <property fmtid="{D5CDD505-2E9C-101B-9397-08002B2CF9AE}" pid="12" name="XDF00072">
    <vt:lpwstr>dok00072.docx</vt:lpwstr>
  </property>
</Properties>
</file>